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Верхневилюйская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им.Д.С.Спиридонова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19B6" w:rsidRDefault="0047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тверждаю:                                                                                                                                                         </w:t>
      </w:r>
    </w:p>
    <w:p w:rsidR="006819B6" w:rsidRDefault="0047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УВР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</w:t>
      </w:r>
    </w:p>
    <w:p w:rsidR="006819B6" w:rsidRDefault="0047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_______________                                                                                                                                               </w:t>
      </w:r>
    </w:p>
    <w:p w:rsidR="006819B6" w:rsidRDefault="0047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Кынатов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6819B6" w:rsidRDefault="0047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«____»_________2017г                                                                          «__»___________2017г                                                                                                                                                        </w:t>
      </w:r>
    </w:p>
    <w:p w:rsidR="006819B6" w:rsidRDefault="006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B6" w:rsidRDefault="006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B6" w:rsidRDefault="006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Проект:</w:t>
      </w:r>
    </w:p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ПЛОЩАДКА ТВОРЧЕСКИХ ИДЕЙ</w:t>
      </w:r>
    </w:p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“САТАБЫЛ”</w:t>
      </w: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 МО начальных классов МБОУ ВВСОШ №4</w:t>
      </w: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Верхневилюйск</w:t>
      </w:r>
    </w:p>
    <w:p w:rsidR="006819B6" w:rsidRDefault="00681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769"/>
      </w:tblGrid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творческих идей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Сатабыл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начальных классов МБОУ ВВСОШ №4: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Яковлевна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Аскалоновна</w:t>
            </w:r>
            <w:proofErr w:type="spellEnd"/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Валентина Андреевна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Лидия Алексеевна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Наталья Матвеевна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Тамара Афанасьевна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Афанасьевна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  <w:p w:rsidR="006819B6" w:rsidRDefault="00472FD1">
            <w:pPr>
              <w:tabs>
                <w:tab w:val="left" w:pos="567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  <w:p w:rsidR="006819B6" w:rsidRDefault="006819B6">
            <w:pPr>
              <w:shd w:val="clear" w:color="auto" w:fill="FFFFFF"/>
              <w:spacing w:after="20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База выполнения проекта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ВВСОШ №4 им. Д.С. Спиридонова</w:t>
            </w:r>
          </w:p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678230, Верхневилюйск, ул.М.Потаповой, дом 9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разработки проекта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проекта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запущенной программы рассчитано на неопределённый срок.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проектной деятельности: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среда;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 проектной деятельности: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смотра-площадки  внеурочной деятельности;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Нормативно-правовая база проекта</w:t>
            </w:r>
          </w:p>
        </w:tc>
        <w:tc>
          <w:tcPr>
            <w:tcW w:w="6769" w:type="dxa"/>
          </w:tcPr>
          <w:p w:rsidR="006819B6" w:rsidRDefault="00472FD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29.12.2012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 Ф3 «Об образовании в   Российской  Федерации»;</w:t>
            </w:r>
          </w:p>
          <w:p w:rsidR="006819B6" w:rsidRDefault="00472FD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 государственный образовательный  стандарт  начального  общего образования, утвержденный приказом Министерства образования и науки Российской Федерации от 06.10.2009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373;</w:t>
            </w:r>
          </w:p>
          <w:p w:rsidR="006819B6" w:rsidRDefault="00472FD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   Министерства    образования    и    науки    Российской  Федерации    от  29.12.2014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1643  «О  внесении  изменений  в  приказ Министерства образования и науки Российской</w:t>
            </w:r>
            <w:r w:rsidR="00B345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 от 6 октября 2009 г.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373  «Об  утверждении  и  введении  в  действие  федерального государственного  образовательного  стандарта  начального  общего образования» (начало действия документа  21.02.2015г.).</w:t>
            </w:r>
          </w:p>
          <w:p w:rsidR="006819B6" w:rsidRDefault="00472FD1">
            <w:pPr>
              <w:numPr>
                <w:ilvl w:val="0"/>
                <w:numId w:val="20"/>
              </w:numPr>
              <w:shd w:val="clear" w:color="auto" w:fill="FFFFFF"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условиям обучения в образовательных учреждениях (Санитарно-гигиенические  правила и нормативы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2.4.2.2821-10), утвержденные  Постановлением  Главного  государственного  санитарного  врача Российской Федерации от 29 декабря 2010 г. No189);</w:t>
            </w:r>
          </w:p>
          <w:p w:rsidR="006819B6" w:rsidRDefault="006819B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9B6" w:rsidRDefault="00472FD1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школы МБОУ ВВСОШ№4</w:t>
            </w:r>
          </w:p>
          <w:p w:rsidR="006819B6" w:rsidRDefault="00472FD1">
            <w:pPr>
              <w:numPr>
                <w:ilvl w:val="0"/>
                <w:numId w:val="20"/>
              </w:numPr>
              <w:shd w:val="clear" w:color="auto" w:fill="FFFFFF"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 программа МБОУ ВВСОШ№4</w:t>
            </w: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реализации творческих идей учащихся  и повышение  их познавательной  активности  путем вовлечения  в программы различных кружков и участия на выставках, творческих мастерских.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:rsidR="006819B6" w:rsidRDefault="00472FD1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социальной активности учащихся;</w:t>
            </w:r>
          </w:p>
          <w:p w:rsidR="006819B6" w:rsidRDefault="00472FD1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 и обретение необходимых профессиональных навыков и умений;</w:t>
            </w:r>
          </w:p>
          <w:p w:rsidR="006819B6" w:rsidRDefault="00472FD1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уровня культурного развития, коммуникативных навыков и творческого мышления.</w:t>
            </w:r>
          </w:p>
          <w:p w:rsidR="006819B6" w:rsidRDefault="00472FD1">
            <w:pPr>
              <w:numPr>
                <w:ilvl w:val="0"/>
                <w:numId w:val="27"/>
              </w:numPr>
              <w:tabs>
                <w:tab w:val="left" w:pos="628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результатов детского творчества.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819B6" w:rsidRDefault="00472FD1">
            <w:pPr>
              <w:numPr>
                <w:ilvl w:val="0"/>
                <w:numId w:val="27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индивидуального развития ребенка в избранной сфере внеурочной деятельности.</w:t>
            </w:r>
          </w:p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769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 эта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подготовительный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(2016-2017учебный год)</w:t>
            </w:r>
          </w:p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Разработка программ внеурочной деятельности по направлениям;</w:t>
            </w:r>
          </w:p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Отработка организационных основ механизма реализации Площадки;</w:t>
            </w:r>
          </w:p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Создание материально-технических и кадровых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19B6" w:rsidRDefault="00472FD1">
            <w:pPr>
              <w:widowControl w:val="0"/>
              <w:spacing w:before="300" w:after="120" w:line="34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2 этап – экспериментальный (2017-18/2019-20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.г</w:t>
            </w:r>
            <w:proofErr w:type="gramEnd"/>
            <w:r w:rsidR="000C7CA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)</w:t>
            </w:r>
          </w:p>
          <w:p w:rsidR="006819B6" w:rsidRDefault="00472FD1">
            <w:pPr>
              <w:widowControl w:val="0"/>
              <w:spacing w:before="300" w:after="120" w:line="34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Цель: 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тлаживание механизма взаимодействия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участников образовательного процесса в деятельность Площадки творческих идей.</w:t>
            </w:r>
          </w:p>
          <w:p w:rsidR="006819B6" w:rsidRDefault="00472FD1">
            <w:pPr>
              <w:widowControl w:val="0"/>
              <w:tabs>
                <w:tab w:val="left" w:pos="264"/>
              </w:tabs>
              <w:spacing w:before="180" w:after="300" w:line="25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3 этап – основной (2020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и далее)</w:t>
            </w: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6769" w:type="dxa"/>
          </w:tcPr>
          <w:p w:rsidR="000C7CAB" w:rsidRDefault="000C7CAB" w:rsidP="000C7CA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Нормативно-правовые</w:t>
            </w:r>
          </w:p>
          <w:p w:rsidR="006819B6" w:rsidRDefault="00472FD1" w:rsidP="000C7CA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Кадровые</w:t>
            </w:r>
          </w:p>
          <w:p w:rsidR="006819B6" w:rsidRDefault="00472FD1" w:rsidP="000C7C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Материально-технические</w:t>
            </w:r>
          </w:p>
          <w:p w:rsidR="006819B6" w:rsidRDefault="00472FD1" w:rsidP="000C7C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Методические</w:t>
            </w:r>
          </w:p>
          <w:p w:rsidR="006819B6" w:rsidRPr="000C7CAB" w:rsidRDefault="00472FD1" w:rsidP="000C7C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Информационны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769" w:type="dxa"/>
          </w:tcPr>
          <w:p w:rsidR="006819B6" w:rsidRDefault="00472FD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Повышение компетентности учащихся для успешной социализации их в современном обществе.</w:t>
            </w:r>
          </w:p>
          <w:p w:rsidR="006819B6" w:rsidRDefault="00472FD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Повышение уровня компетентности педагогов.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19B6" w:rsidRDefault="00472FD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 планов и авторских программ, методических рекомендаций</w:t>
            </w:r>
          </w:p>
          <w:p w:rsidR="006819B6" w:rsidRDefault="00472FD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Повышение эффективности организации Площадки творческих идей</w:t>
            </w:r>
          </w:p>
          <w:p w:rsidR="006819B6" w:rsidRPr="000C7CAB" w:rsidRDefault="00472FD1" w:rsidP="000C7CA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форм проведения конкурсов внеурочной деятельности</w:t>
            </w:r>
          </w:p>
        </w:tc>
      </w:tr>
      <w:tr w:rsidR="006819B6">
        <w:tc>
          <w:tcPr>
            <w:tcW w:w="2802" w:type="dxa"/>
          </w:tcPr>
          <w:p w:rsidR="006819B6" w:rsidRDefault="00472F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6769" w:type="dxa"/>
          </w:tcPr>
          <w:p w:rsidR="006819B6" w:rsidRDefault="00472FD1">
            <w:pPr>
              <w:widowControl w:val="0"/>
              <w:spacing w:line="54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Мониторинг, анализ документов, наблюдение, анкетирование, аналитические справки</w:t>
            </w: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 проекту:</w:t>
      </w:r>
    </w:p>
    <w:p w:rsidR="006819B6" w:rsidRDefault="00472FD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(ФГОС) организация внеурочной деятельности детей является неотъемлемой частью образовательного процесса в школе. В соответствии с ФГОС каждое образовательное учреждение разрабатывает свою модель организации внеурочной деятельности. Модель внеурочной деятельности нашего образовательного учреждения основана на оптимизации всех внутренних ресурсов. </w:t>
      </w:r>
    </w:p>
    <w:p w:rsidR="006819B6" w:rsidRDefault="0047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модель представляет собой особую организацию -  Площадку творческих идей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для обучающихся  3-4-х классов  для систематизации  программы внеурочной деятельности творческого направления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эйгэтэ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( и других)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Программа внеурочной деятельности “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Сатабыл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эйгэтэ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”.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учебного года в нашем учебном заведении ведётся большая подготовительная работа. По форме организации внеурочной деятельности  программа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эйгэтэ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является модульной, так как она состоит из 3-4-х целостных модулей, функционирующих в рамках каждого направления.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Прикладное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 реализуем в 2-х модулях: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и “Рукодельница”. Основное внимание этого направления уделяется получению практических умений и навыков, привлечение учащихся к активному и полезному досугу.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  реализуется в модулях «Компьютерные технологии», «Робототехника». Ведущая идея модулей этого направления –  развитие познавательных способностей.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Общекультурное 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модулями  «Умелые ручки», «Искусство валяния». Целью этих занятий является раскрытие новых способностей обучающихся в области творчества, развитие умения видеть жизнь глазами творческого человека.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Творческое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 представлено модулями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«Модульное оригами», «Волшебная кисточка»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Выбор комплекса модулей каждого направления тоже зависит от выбора родителей обучающихся по результатам анкетирования.  По итогам этого опроса формируются группы детей, а учителями составляются рабочие программы модулей по каждому направлению. Учитываются возрастные особенности обучающихся, пожелания родителей, особенности нашего образовательного учреждения. Затем составляется карта занятости обучающихся и расписание модулей занятий. Основное внимание уделяется тому, чтобы каждый ребёнок мог заниматься по разным направлениям.                                        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мере выявления способностей детей, становления их стремления к творчеству, к овладению мастерством в той или иной сфере деятельности обучающиеся могут продолжить занятия в данной группе или изменить группы модулей во втором полугодии первого года обучения.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любой деятельности необходимы своевременное планирование, контроль и корректировка, анализ достигнутых результатов.  Именно эти цели преследует организация  Площадки творческих идей, где учащиеся могут реализовать  свои творческие задумки. Площадка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структурирована  в соответствии с основными  направлениями  программы внеурочной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эйгэтэ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реализацию творческого потенциала учащихся.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смотр-площадкой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кружковой работы.</w:t>
      </w:r>
    </w:p>
    <w:p w:rsidR="006819B6" w:rsidRDefault="00472FD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Площадка творческих идей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своеобразный активный мониторинг, который позволяет организовать сбор, обработку и распространение информации, отражающей результативность внеурочной деятельности и дополнительного образования в другом формате.  </w:t>
      </w:r>
    </w:p>
    <w:p w:rsidR="006819B6" w:rsidRDefault="00472FD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критерием результативности работы во внеурочной деятельности считаем содействие саморазвитию личности, реализации творческих способностей, создание необходимых условий для активизации усилий детей по решению поставленных задач, и как результат, повышение компетентностей учащихся.</w:t>
      </w:r>
    </w:p>
    <w:p w:rsidR="006819B6" w:rsidRDefault="00472FD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ВД для ребенка создается особое пространство, позволяющее развивать собственные интересы, продемонстрировать свои умения и навыки,  успешно проходить социализацию на новом этапе.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открытая площадка  для практической творческой деятельности в нашем улусе практически отсутствует. Поэтому необходимость реализации Площадки творческих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обусловлено объединением деятельности  кружков ФГОС для  обмена учащимися своим опытом, идеями и различными  проектами. 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Идея Площадки: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творческих идей – это возможность воплощения своих творческих идей учащимися. В приоритете – новая идея, изобретательство, т</w:t>
      </w:r>
      <w:r w:rsidR="007B235C">
        <w:rPr>
          <w:rFonts w:ascii="Times New Roman" w:eastAsia="Times New Roman" w:hAnsi="Times New Roman" w:cs="Times New Roman"/>
          <w:sz w:val="28"/>
          <w:szCs w:val="28"/>
        </w:rPr>
        <w:t xml:space="preserve">ворчество. Девиз площадки: </w:t>
      </w:r>
      <w:proofErr w:type="spellStart"/>
      <w:r w:rsidR="007B235C">
        <w:rPr>
          <w:rFonts w:ascii="Times New Roman" w:eastAsia="Times New Roman" w:hAnsi="Times New Roman" w:cs="Times New Roman"/>
          <w:sz w:val="28"/>
          <w:szCs w:val="28"/>
        </w:rPr>
        <w:t>Бэйэ</w:t>
      </w:r>
      <w:proofErr w:type="spellEnd"/>
      <w:r w:rsidR="007B235C" w:rsidRPr="007B235C">
        <w:rPr>
          <w:rFonts w:ascii="Times New Roman" w:eastAsia="Times New Roman" w:hAnsi="Times New Roman" w:cs="Times New Roman"/>
          <w:sz w:val="28"/>
          <w:szCs w:val="28"/>
          <w:lang w:val="sah-RU"/>
        </w:rPr>
        <w:t>ҥ</w:t>
      </w:r>
      <w:r w:rsidR="007B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23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B235C" w:rsidRPr="007B235C">
        <w:rPr>
          <w:rFonts w:ascii="Times New Roman" w:eastAsia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819B6" w:rsidRDefault="00472F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реализации творческих идей учащихся  и повышение  их познавательной  активности  путем вовлечения  в программы различных кружков и участия на выставках, творческих мастерских.</w:t>
      </w:r>
    </w:p>
    <w:p w:rsidR="006819B6" w:rsidRDefault="00472F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9B6" w:rsidRDefault="00472FD1">
      <w:pPr>
        <w:numPr>
          <w:ilvl w:val="0"/>
          <w:numId w:val="1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социальной активности учащихся;</w:t>
      </w:r>
    </w:p>
    <w:p w:rsidR="006819B6" w:rsidRDefault="00472FD1">
      <w:pPr>
        <w:numPr>
          <w:ilvl w:val="0"/>
          <w:numId w:val="2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Профориентация и обретение необходимых профессиональных навыков и умений;</w:t>
      </w:r>
    </w:p>
    <w:p w:rsidR="006819B6" w:rsidRDefault="00472FD1">
      <w:pPr>
        <w:numPr>
          <w:ilvl w:val="0"/>
          <w:numId w:val="2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 уровня культурного развития, коммуникативных навыков и творческого мышления.</w:t>
      </w:r>
    </w:p>
    <w:p w:rsidR="006819B6" w:rsidRDefault="00472FD1">
      <w:pPr>
        <w:numPr>
          <w:ilvl w:val="0"/>
          <w:numId w:val="27"/>
        </w:numPr>
        <w:tabs>
          <w:tab w:val="left" w:pos="6285"/>
        </w:tabs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результатов детского творчества.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9B6" w:rsidRDefault="00472FD1">
      <w:pPr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индивидуального развития ребенка в избранной сфере внеурочной деятельности.</w:t>
      </w:r>
    </w:p>
    <w:p w:rsidR="006819B6" w:rsidRDefault="00472F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6819B6" w:rsidRDefault="00472FD1">
      <w:pPr>
        <w:widowControl w:val="0"/>
        <w:numPr>
          <w:ilvl w:val="0"/>
          <w:numId w:val="21"/>
        </w:numPr>
        <w:tabs>
          <w:tab w:val="left" w:pos="169"/>
        </w:tabs>
        <w:spacing w:after="0" w:line="360" w:lineRule="auto"/>
        <w:ind w:left="23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3-4 классов</w:t>
      </w:r>
    </w:p>
    <w:p w:rsidR="006819B6" w:rsidRDefault="00472FD1">
      <w:pPr>
        <w:widowControl w:val="0"/>
        <w:numPr>
          <w:ilvl w:val="0"/>
          <w:numId w:val="21"/>
        </w:numPr>
        <w:tabs>
          <w:tab w:val="left" w:pos="164"/>
        </w:tabs>
        <w:spacing w:after="0" w:line="360" w:lineRule="auto"/>
        <w:ind w:left="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Педагоги школы и дополнительного образования</w:t>
      </w:r>
    </w:p>
    <w:p w:rsidR="006819B6" w:rsidRDefault="00472FD1">
      <w:pPr>
        <w:widowControl w:val="0"/>
        <w:numPr>
          <w:ilvl w:val="0"/>
          <w:numId w:val="21"/>
        </w:numPr>
        <w:tabs>
          <w:tab w:val="left" w:pos="164"/>
        </w:tabs>
        <w:spacing w:after="300" w:line="360" w:lineRule="auto"/>
        <w:ind w:left="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Родители и общественность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Площадки творческих идей: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Объединяет ресурсы внеурочной деятельности общеобразовательных учреждений в единую площадку для реализации творческих идей.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смотр-конкурс  творческих работ – воплощение идеи, а также проводит  выставки участников Площадки творческих идей.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Встраивает в процесс смотра элементы обучающего характера (практические советы от участников Площадки, показ технологических аспектов творческих работ с информацией).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пелагогов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учащихся в области воплощения творческих идей.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аналитическую деятельность; 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 с другими учреждениями и организациями;</w:t>
      </w:r>
    </w:p>
    <w:p w:rsidR="006819B6" w:rsidRDefault="00472FD1">
      <w:pPr>
        <w:numPr>
          <w:ilvl w:val="0"/>
          <w:numId w:val="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фонд документов и поделок, создаваемых в Площадке ( публикаций,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особий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лучших работ учащихся ).</w:t>
      </w:r>
    </w:p>
    <w:p w:rsidR="006819B6" w:rsidRDefault="00472FD1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проекта:</w:t>
      </w:r>
    </w:p>
    <w:p w:rsidR="006819B6" w:rsidRDefault="00472FD1">
      <w:pPr>
        <w:numPr>
          <w:ilvl w:val="0"/>
          <w:numId w:val="1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с административно-педагогическим составом,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методсоветом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Верхневилюйского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улуса и учреждениями дополнительного образования.</w:t>
      </w:r>
    </w:p>
    <w:p w:rsidR="006819B6" w:rsidRDefault="00472FD1">
      <w:pPr>
        <w:numPr>
          <w:ilvl w:val="0"/>
          <w:numId w:val="1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образовательных технологий.</w:t>
      </w:r>
    </w:p>
    <w:p w:rsidR="006819B6" w:rsidRDefault="00472FD1" w:rsidP="000C7CAB">
      <w:pPr>
        <w:numPr>
          <w:ilvl w:val="0"/>
          <w:numId w:val="18"/>
        </w:num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наиболее успешных компетенций, которые выбирают учащиеся и педагоги.</w:t>
      </w:r>
    </w:p>
    <w:p w:rsidR="000C7CAB" w:rsidRPr="000C7CAB" w:rsidRDefault="000C7CAB" w:rsidP="000C7CAB">
      <w:pPr>
        <w:spacing w:after="0" w:line="360" w:lineRule="auto"/>
        <w:contextualSpacing/>
        <w:jc w:val="both"/>
      </w:pPr>
    </w:p>
    <w:p w:rsidR="006819B6" w:rsidRDefault="006819B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9B49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472FD1">
        <w:rPr>
          <w:rFonts w:ascii="Times New Roman" w:eastAsia="Times New Roman" w:hAnsi="Times New Roman" w:cs="Times New Roman"/>
          <w:b/>
          <w:sz w:val="28"/>
          <w:szCs w:val="28"/>
        </w:rPr>
        <w:t>Модель управления Площадкой: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981710</wp:posOffset>
            </wp:positionH>
            <wp:positionV relativeFrom="paragraph">
              <wp:posOffset>42545</wp:posOffset>
            </wp:positionV>
            <wp:extent cx="3693160" cy="2276475"/>
            <wp:effectExtent l="0" t="0" r="0" b="0"/>
            <wp:wrapSquare wrapText="bothSides" distT="0" distB="0" distL="114300" distR="114300"/>
            <wp:docPr id="8" name="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CAB" w:rsidRDefault="000C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tbl>
      <w:tblPr>
        <w:tblStyle w:val="a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83"/>
        <w:gridCol w:w="209"/>
        <w:gridCol w:w="1935"/>
        <w:gridCol w:w="1363"/>
        <w:gridCol w:w="2073"/>
        <w:gridCol w:w="157"/>
        <w:gridCol w:w="1951"/>
      </w:tblGrid>
      <w:tr w:rsidR="006819B6">
        <w:tc>
          <w:tcPr>
            <w:tcW w:w="9571" w:type="dxa"/>
            <w:gridSpan w:val="7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этап (2016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-2017</w:t>
            </w:r>
            <w:r w:rsidR="000C7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год) – подготовительный</w:t>
            </w:r>
          </w:p>
          <w:p w:rsidR="006819B6" w:rsidRDefault="00472FD1" w:rsidP="000C7CAB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азработка программ внеурочной деятельности по направлениям</w:t>
            </w:r>
          </w:p>
          <w:p w:rsidR="006819B6" w:rsidRDefault="00472FD1" w:rsidP="000C7CAB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Отработка организационных основ механизма реализации Площадки</w:t>
            </w:r>
          </w:p>
          <w:p w:rsidR="006819B6" w:rsidRDefault="00472FD1" w:rsidP="000C7CAB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Создание материально-технических и кадровых условий</w:t>
            </w:r>
          </w:p>
        </w:tc>
      </w:tr>
      <w:tr w:rsidR="006819B6">
        <w:tc>
          <w:tcPr>
            <w:tcW w:w="188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44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6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7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108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(ФИО, должность)</w:t>
            </w:r>
          </w:p>
        </w:tc>
      </w:tr>
      <w:tr w:rsidR="006819B6">
        <w:tc>
          <w:tcPr>
            <w:tcW w:w="188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программы внеурочной деятельности по направлениям</w:t>
            </w:r>
          </w:p>
        </w:tc>
        <w:tc>
          <w:tcPr>
            <w:tcW w:w="2144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литературы, поиск методов и способов организации внеурочной деятельности</w:t>
            </w:r>
          </w:p>
        </w:tc>
        <w:tc>
          <w:tcPr>
            <w:tcW w:w="136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07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Действующие кружки по программам  внеурочной деятельности </w:t>
            </w:r>
          </w:p>
        </w:tc>
        <w:tc>
          <w:tcPr>
            <w:tcW w:w="2108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начальных классов</w:t>
            </w:r>
          </w:p>
        </w:tc>
      </w:tr>
      <w:tr w:rsidR="006819B6">
        <w:tc>
          <w:tcPr>
            <w:tcW w:w="188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Продумать формы совместной творческой деятельности кружковцев </w:t>
            </w:r>
          </w:p>
        </w:tc>
        <w:tc>
          <w:tcPr>
            <w:tcW w:w="2144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мастер-классов учащихся, практический обмен опытом и умениями между учащимися</w:t>
            </w:r>
          </w:p>
          <w:p w:rsidR="006819B6" w:rsidRDefault="006819B6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207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Готовые мастер-классы учащихся, умение учащимися составлять техническую карт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план) творческой работы</w:t>
            </w:r>
          </w:p>
        </w:tc>
        <w:tc>
          <w:tcPr>
            <w:tcW w:w="2108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6819B6">
        <w:tc>
          <w:tcPr>
            <w:tcW w:w="188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программу проведения Площадки </w:t>
            </w:r>
          </w:p>
        </w:tc>
        <w:tc>
          <w:tcPr>
            <w:tcW w:w="2144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школьный этап Площадки</w:t>
            </w:r>
          </w:p>
        </w:tc>
        <w:tc>
          <w:tcPr>
            <w:tcW w:w="1363" w:type="dxa"/>
          </w:tcPr>
          <w:p w:rsidR="006819B6" w:rsidRDefault="006819B6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Выявить возможные риски и по возможности их устранить </w:t>
            </w:r>
          </w:p>
        </w:tc>
        <w:tc>
          <w:tcPr>
            <w:tcW w:w="2108" w:type="dxa"/>
            <w:gridSpan w:val="2"/>
          </w:tcPr>
          <w:p w:rsidR="006819B6" w:rsidRDefault="006819B6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9571" w:type="dxa"/>
            <w:gridSpan w:val="7"/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этап</w:t>
            </w:r>
            <w:r w:rsidR="000C7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(2017-18/2018-19 учебны</w:t>
            </w:r>
            <w:r w:rsidR="000C7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C7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– экспериментальный</w:t>
            </w:r>
          </w:p>
          <w:p w:rsidR="006819B6" w:rsidRDefault="00472FD1" w:rsidP="000C7C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Цель: 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тлаживание механизма взаимодействия всех участников образовательного процесса в деятельность Площадки творческих идей</w:t>
            </w:r>
          </w:p>
          <w:p w:rsidR="006819B6" w:rsidRDefault="006819B6" w:rsidP="000C7C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9B6">
        <w:tc>
          <w:tcPr>
            <w:tcW w:w="188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площадку для практической творческой деятельности для обмена идеями</w:t>
            </w:r>
          </w:p>
        </w:tc>
        <w:tc>
          <w:tcPr>
            <w:tcW w:w="2144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оптимального варианта про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едения площадки;</w:t>
            </w:r>
          </w:p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поля деятельности</w:t>
            </w:r>
          </w:p>
        </w:tc>
        <w:tc>
          <w:tcPr>
            <w:tcW w:w="136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полугодие 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год/2018-19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творческих идей, которая призвана стать для учащихся новым открытием в сфере практической деятельности</w:t>
            </w:r>
          </w:p>
        </w:tc>
        <w:tc>
          <w:tcPr>
            <w:tcW w:w="2108" w:type="dxa"/>
            <w:gridSpan w:val="2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начальных классов,</w:t>
            </w:r>
          </w:p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кружков </w:t>
            </w:r>
          </w:p>
          <w:p w:rsidR="006819B6" w:rsidRDefault="006819B6" w:rsidP="000C7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9B6" w:rsidRDefault="006819B6" w:rsidP="000C7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9B6" w:rsidRDefault="006819B6" w:rsidP="000C7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9B6" w:rsidRDefault="006819B6" w:rsidP="000C7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188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Рефлексивно аналитический</w:t>
            </w:r>
          </w:p>
        </w:tc>
        <w:tc>
          <w:tcPr>
            <w:tcW w:w="2144" w:type="dxa"/>
            <w:gridSpan w:val="2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доработки в организации Площадки творческих иде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й “</w:t>
            </w:r>
            <w:proofErr w:type="spellStart"/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Сатабыл</w:t>
            </w:r>
            <w:proofErr w:type="spellEnd"/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>” для улусного охвата</w:t>
            </w:r>
          </w:p>
          <w:p w:rsidR="006819B6" w:rsidRDefault="006819B6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819B6" w:rsidRDefault="006819B6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6819B6" w:rsidRDefault="00472FD1" w:rsidP="000C7C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Реализация и корректировка проведения Площадки творческих идей</w:t>
            </w:r>
          </w:p>
          <w:p w:rsidR="006819B6" w:rsidRDefault="006819B6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2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9571" w:type="dxa"/>
            <w:gridSpan w:val="7"/>
          </w:tcPr>
          <w:p w:rsidR="006819B6" w:rsidRPr="000C7CAB" w:rsidRDefault="00472FD1" w:rsidP="000C7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Третий этап (2019-20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 далее) -  основной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  <w:proofErr w:type="gramEnd"/>
          </w:p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CA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апуск Площадки творческих идей</w:t>
            </w:r>
          </w:p>
        </w:tc>
      </w:tr>
      <w:tr w:rsidR="006819B6">
        <w:tc>
          <w:tcPr>
            <w:tcW w:w="2092" w:type="dxa"/>
            <w:gridSpan w:val="2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Закрепление результатов реализации проекта</w:t>
            </w:r>
          </w:p>
        </w:tc>
        <w:tc>
          <w:tcPr>
            <w:tcW w:w="1935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мини-площадок среди кустовых объединений;</w:t>
            </w:r>
          </w:p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других образовательных ресурсов нашего улуса</w:t>
            </w:r>
          </w:p>
        </w:tc>
        <w:tc>
          <w:tcPr>
            <w:tcW w:w="1363" w:type="dxa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30" w:type="dxa"/>
            <w:gridSpan w:val="2"/>
          </w:tcPr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образовательная среда, мониторинг и деятельность которой объединен в единую творческую площадку,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819B6" w:rsidRDefault="00472FD1" w:rsidP="000C7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 учащиеся могут полностью раскрыть свои способности и навыки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6819B6" w:rsidRDefault="006819B6" w:rsidP="000C7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деятельности Площадки:</w:t>
      </w:r>
    </w:p>
    <w:p w:rsidR="006819B6" w:rsidRDefault="00472FD1">
      <w:pPr>
        <w:tabs>
          <w:tab w:val="left" w:pos="3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Ресурсы:</w:t>
      </w:r>
    </w:p>
    <w:tbl>
      <w:tblPr>
        <w:tblStyle w:val="af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6344"/>
      </w:tblGrid>
      <w:tr w:rsidR="006819B6">
        <w:tc>
          <w:tcPr>
            <w:tcW w:w="3227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819B6">
        <w:tc>
          <w:tcPr>
            <w:tcW w:w="3227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</w:t>
            </w:r>
          </w:p>
        </w:tc>
        <w:tc>
          <w:tcPr>
            <w:tcW w:w="6344" w:type="dxa"/>
          </w:tcPr>
          <w:p w:rsidR="006819B6" w:rsidRDefault="00472FD1" w:rsidP="000C7CAB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Площадки творческих идей</w:t>
            </w:r>
          </w:p>
          <w:p w:rsidR="006819B6" w:rsidRDefault="00472FD1" w:rsidP="000C7CAB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проведении Площадки</w:t>
            </w:r>
          </w:p>
          <w:p w:rsidR="006819B6" w:rsidRDefault="00472FD1" w:rsidP="000C7CAB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техники безопасности</w:t>
            </w:r>
          </w:p>
        </w:tc>
      </w:tr>
      <w:tr w:rsidR="006819B6">
        <w:tc>
          <w:tcPr>
            <w:tcW w:w="3227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6344" w:type="dxa"/>
          </w:tcPr>
          <w:p w:rsidR="006819B6" w:rsidRDefault="00472FD1" w:rsidP="000C7CAB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образовательных учреждений и </w:t>
            </w:r>
          </w:p>
          <w:p w:rsidR="006819B6" w:rsidRDefault="00472FD1" w:rsidP="000C7CAB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6819B6" w:rsidRDefault="00472FD1" w:rsidP="000C7CAB">
            <w:pPr>
              <w:tabs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Экспертами приглашаются специалисты 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Тускул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ДЦТ, ДШИ, преподаватели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819B6" w:rsidRDefault="00472FD1" w:rsidP="000C7CAB">
            <w:pPr>
              <w:tabs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школ.</w:t>
            </w:r>
          </w:p>
        </w:tc>
      </w:tr>
      <w:tr w:rsidR="006819B6">
        <w:tc>
          <w:tcPr>
            <w:tcW w:w="3227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344" w:type="dxa"/>
          </w:tcPr>
          <w:p w:rsidR="006819B6" w:rsidRDefault="00472FD1" w:rsidP="000C7CAB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технологии, компьютерный класс</w:t>
            </w:r>
          </w:p>
        </w:tc>
      </w:tr>
      <w:tr w:rsidR="006819B6">
        <w:tc>
          <w:tcPr>
            <w:tcW w:w="3227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</w:p>
        </w:tc>
        <w:tc>
          <w:tcPr>
            <w:tcW w:w="6344" w:type="dxa"/>
          </w:tcPr>
          <w:p w:rsidR="006819B6" w:rsidRDefault="00472FD1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пособия о проведении творческих конкурсов, проектов</w:t>
            </w:r>
          </w:p>
          <w:p w:rsidR="006819B6" w:rsidRDefault="00472FD1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 научного руководителя А.И. Яковлева</w:t>
            </w:r>
          </w:p>
        </w:tc>
      </w:tr>
      <w:tr w:rsidR="006819B6">
        <w:tc>
          <w:tcPr>
            <w:tcW w:w="3227" w:type="dxa"/>
          </w:tcPr>
          <w:p w:rsidR="006819B6" w:rsidRDefault="00472FD1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Информационные </w:t>
            </w:r>
          </w:p>
        </w:tc>
        <w:tc>
          <w:tcPr>
            <w:tcW w:w="6344" w:type="dxa"/>
          </w:tcPr>
          <w:p w:rsidR="006819B6" w:rsidRDefault="00472FD1">
            <w:pPr>
              <w:tabs>
                <w:tab w:val="left" w:pos="25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круглых столов, семинаров по проведению Площадки</w:t>
            </w:r>
          </w:p>
        </w:tc>
      </w:tr>
    </w:tbl>
    <w:p w:rsidR="006819B6" w:rsidRDefault="006819B6">
      <w:pPr>
        <w:tabs>
          <w:tab w:val="left" w:pos="3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>
      <w:pPr>
        <w:tabs>
          <w:tab w:val="left" w:pos="3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 творческих идей;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площадка призвана привлечь младших школьников к единой творческой мастерской, чтобы  обмениваться полученными знаниями и опытом, активизировать их познавательный интерес, создать для них соревнование и праздник одновременно.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деятельность: 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Практическая, творческая;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технологии: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Конструирование, моделирование, планирование.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Приращение компетенций: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проектной деятельности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составлять план действий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продуктов деятельности:</w:t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Украшения, сувениры, модели, картины, новый дизайн  и т д.</w:t>
      </w:r>
    </w:p>
    <w:p w:rsidR="006819B6" w:rsidRDefault="00472FD1">
      <w:pPr>
        <w:tabs>
          <w:tab w:val="left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 представления результатов: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819B6" w:rsidRDefault="00472FD1">
      <w:pPr>
        <w:tabs>
          <w:tab w:val="left" w:pos="6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творческих работ, выставка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Площадка творческих идей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работает по следующим секциям:</w:t>
      </w:r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Живопись </w:t>
      </w:r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Робототехника </w:t>
      </w:r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технологии</w:t>
      </w:r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Творчество из бумаги</w:t>
      </w:r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Скульптурное художество</w:t>
      </w:r>
    </w:p>
    <w:p w:rsidR="006819B6" w:rsidRDefault="00472F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Золотая нить. 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также задействована  выставка творческих работ конкурсантов.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работы площадки:</w:t>
      </w:r>
    </w:p>
    <w:p w:rsidR="006819B6" w:rsidRDefault="00472FD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</w:t>
      </w:r>
    </w:p>
    <w:p w:rsidR="006819B6" w:rsidRDefault="00472FD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линейки и ознакомление с правилами  проведения Площадки творческих идей.</w:t>
      </w:r>
    </w:p>
    <w:p w:rsidR="006819B6" w:rsidRDefault="00472FD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секциям.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проводится в два этапа: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– практическая деятельность. Время работы 1ч 30м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Членами жюри  оцениваются  законченные работы. У каждой секции свои критерии оценивания для прохождения во второй этап.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– защита готовых работ по технологическим картам</w:t>
      </w:r>
    </w:p>
    <w:p w:rsidR="006819B6" w:rsidRDefault="00472FD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подведения итогов:</w:t>
      </w:r>
    </w:p>
    <w:p w:rsidR="006819B6" w:rsidRDefault="00472FD1">
      <w:pPr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по баллам</w:t>
      </w:r>
    </w:p>
    <w:p w:rsidR="006819B6" w:rsidRDefault="00472FD1">
      <w:pPr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лучших работ </w:t>
      </w:r>
    </w:p>
    <w:p w:rsidR="006819B6" w:rsidRDefault="00472FD1">
      <w:pPr>
        <w:numPr>
          <w:ilvl w:val="0"/>
          <w:numId w:val="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и поощрение участников площадки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19B6" w:rsidRDefault="00472FD1" w:rsidP="000C7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секций:</w:t>
      </w:r>
    </w:p>
    <w:p w:rsidR="006819B6" w:rsidRDefault="00472F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“Живопись”</w:t>
      </w:r>
    </w:p>
    <w:p w:rsidR="006819B6" w:rsidRDefault="00472FD1">
      <w:pPr>
        <w:tabs>
          <w:tab w:val="left" w:pos="6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Изобразительное искусство для младших школьников является   базовым предметом. Оно направлено на формирование эмоционально-образного, художественного типа мышления, что является условием становления  интеллектуальной  и духовной деятельности растущей личности.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Проведение смотра компетенций по изобразительному искусству дает возможность младшим школьникам показать и проявить свои способности не только в рисовании, но и свое владение его различными техниками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умение выразить при помощи кисти свои видения и размышления.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:rsidR="006819B6" w:rsidRDefault="00472FD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и одаренных детей;</w:t>
      </w:r>
    </w:p>
    <w:p w:rsidR="006819B6" w:rsidRDefault="00472FD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 к изобразительному искусству;</w:t>
      </w:r>
    </w:p>
    <w:p w:rsidR="006819B6" w:rsidRDefault="00472FD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Пропаганда к занятию рисованием, самореализация своих возможностей.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6819B6" w:rsidRDefault="00472FD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творческого подхода к решению поставленной задачи;</w:t>
      </w:r>
    </w:p>
    <w:p w:rsidR="006819B6" w:rsidRDefault="00472FD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наблюдательности, эстетического вкуса;</w:t>
      </w:r>
    </w:p>
    <w:p w:rsidR="006819B6" w:rsidRDefault="00472FD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любви к искусству.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выполняемым работам:</w:t>
      </w:r>
    </w:p>
    <w:p w:rsidR="006819B6" w:rsidRDefault="00472FD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выполняют на месте проведения конкурса;</w:t>
      </w:r>
    </w:p>
    <w:p w:rsidR="006819B6" w:rsidRDefault="00472FD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 должна соответствовать заданной теме;</w:t>
      </w:r>
    </w:p>
    <w:p w:rsidR="006819B6" w:rsidRDefault="00472FD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рисовании можно использовать цветные карандаши, акварельные краски, фломастеры, гуашь (по желанию участника).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выполненных работ </w:t>
      </w:r>
    </w:p>
    <w:p w:rsidR="006819B6" w:rsidRDefault="00472FD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 работы членам жюри;</w:t>
      </w:r>
    </w:p>
    <w:p w:rsidR="006819B6" w:rsidRDefault="00472FD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Поэтапный рассказ о ходе рисования, об использованных средствах и технике рисования.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819B6" w:rsidRDefault="00472F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заданной теме;</w:t>
      </w:r>
    </w:p>
    <w:p w:rsidR="006819B6" w:rsidRDefault="00472F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рисунка;</w:t>
      </w:r>
    </w:p>
    <w:p w:rsidR="006819B6" w:rsidRDefault="00472F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Содержательность и позитивность рисунка;</w:t>
      </w:r>
    </w:p>
    <w:p w:rsidR="006819B6" w:rsidRDefault="00472F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Яркость и выразительность рисунка;</w:t>
      </w:r>
    </w:p>
    <w:p w:rsidR="006819B6" w:rsidRDefault="00472F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выполнения;</w:t>
      </w:r>
    </w:p>
    <w:p w:rsidR="006819B6" w:rsidRDefault="00472F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Завершенность работы.</w:t>
      </w:r>
    </w:p>
    <w:p w:rsidR="006819B6" w:rsidRDefault="006819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Итог: награждение победителей и призеров.</w:t>
      </w:r>
    </w:p>
    <w:p w:rsidR="006819B6" w:rsidRDefault="006819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“Робототехника”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секции предполагает оценку:</w:t>
      </w:r>
    </w:p>
    <w:p w:rsidR="006819B6" w:rsidRDefault="00472FD1">
      <w:pPr>
        <w:numPr>
          <w:ilvl w:val="0"/>
          <w:numId w:val="1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научно-технической составляющей при проектировании роботов учащимися;</w:t>
      </w:r>
    </w:p>
    <w:p w:rsidR="006819B6" w:rsidRDefault="00472FD1">
      <w:pPr>
        <w:numPr>
          <w:ilvl w:val="0"/>
          <w:numId w:val="1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творческой составляющей.</w:t>
      </w:r>
    </w:p>
    <w:p w:rsidR="006819B6" w:rsidRPr="000C7CAB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робототехники среди детей, обмен опытом между участниками соревнований. 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6819B6" w:rsidRDefault="00472FD1">
      <w:pPr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детей к инновационному, научно-техническому творчеству в области робототехники;</w:t>
      </w:r>
    </w:p>
    <w:p w:rsidR="006819B6" w:rsidRDefault="00472FD1">
      <w:pPr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новых знаний, умений и компетенций в области инновационных технологий, механики и программирования.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и порядок: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содержание конкурсной программы входят: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Задание  «Сборка робота»,</w:t>
      </w:r>
    </w:p>
    <w:p w:rsidR="006819B6" w:rsidRDefault="00472FD1">
      <w:pPr>
        <w:numPr>
          <w:ilvl w:val="0"/>
          <w:numId w:val="13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 по работе с программой,</w:t>
      </w:r>
    </w:p>
    <w:p w:rsidR="006819B6" w:rsidRDefault="00472FD1">
      <w:pPr>
        <w:numPr>
          <w:ilvl w:val="0"/>
          <w:numId w:val="13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задания в среде 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«Сборка робота» (на время)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собрать и запрограммировать робота.  Запрещается использовать готовые программы. Все детали конструктора должны быть в разобранном виде. До начала конкурса члены оргкомитета проверяют конструктор на отсутствие заготовок (соединенных деталей) и программную среду на отсутствие заранее составленной программы. От начала конкурса засекается время. Используют собственное оборудование:</w:t>
      </w:r>
    </w:p>
    <w:p w:rsidR="006819B6" w:rsidRDefault="00472FD1">
      <w:pPr>
        <w:numPr>
          <w:ilvl w:val="0"/>
          <w:numId w:val="23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портативный компьютер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ноутбук),</w:t>
      </w:r>
    </w:p>
    <w:p w:rsidR="006819B6" w:rsidRDefault="00472FD1">
      <w:pPr>
        <w:numPr>
          <w:ilvl w:val="0"/>
          <w:numId w:val="23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набор конструктора</w:t>
      </w:r>
    </w:p>
    <w:p w:rsidR="006819B6" w:rsidRDefault="00472FD1" w:rsidP="000C7C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 и задание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устанавливают (с помощью организаторов)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designer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свои ноутбуки. Организаторы конкурса объясняют принцип работы программы и предлагают выполнить не сложное задание. Оценивается аккуратность, скорость, оригинальность.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участников смотра</w:t>
      </w:r>
    </w:p>
    <w:p w:rsidR="006819B6" w:rsidRDefault="00472FD1">
      <w:pPr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собранной композиции заявленной теме,</w:t>
      </w:r>
    </w:p>
    <w:p w:rsidR="006819B6" w:rsidRDefault="00472FD1">
      <w:pPr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исполнения,</w:t>
      </w:r>
    </w:p>
    <w:p w:rsidR="006819B6" w:rsidRDefault="00472FD1">
      <w:pPr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собранных персонажей, элементов,</w:t>
      </w:r>
    </w:p>
    <w:p w:rsidR="006819B6" w:rsidRDefault="00472FD1">
      <w:pPr>
        <w:numPr>
          <w:ilvl w:val="0"/>
          <w:numId w:val="7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Оригинальность,</w:t>
      </w:r>
    </w:p>
    <w:p w:rsidR="006819B6" w:rsidRDefault="00472FD1">
      <w:pPr>
        <w:numPr>
          <w:ilvl w:val="0"/>
          <w:numId w:val="7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подход.</w:t>
      </w:r>
    </w:p>
    <w:p w:rsidR="006819B6" w:rsidRPr="000C7CAB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сборки робота:</w:t>
      </w:r>
    </w:p>
    <w:p w:rsidR="006819B6" w:rsidRDefault="00472FD1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робота инструкции</w:t>
      </w:r>
    </w:p>
    <w:p w:rsidR="006819B6" w:rsidRDefault="00472FD1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программного кода,</w:t>
      </w:r>
    </w:p>
    <w:p w:rsidR="006819B6" w:rsidRDefault="00472FD1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Скорость выполнения.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6819B6" w:rsidRDefault="00472F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выявляются победители – 1, 2, 3 место. Все победители награждаются ценными призами.</w:t>
      </w:r>
    </w:p>
    <w:p w:rsidR="006819B6" w:rsidRDefault="006819B6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 “Компьютерные технологии”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Владение компьютерными технологиями является одним из важных компетенций современной личности. Знакомство с миром цифровых технологий начинается очень рано. Чтобы направить детей в полезное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русло, надо привить им основы компьютерной грамотности уже в начальных классах. Для этого есть много разных направлений, которые могут заинтересовать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Главное, это созданный ими продукт, который мотивирует их на дальнейшее освоение компьютерный технологий. 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сообщества юных программистов, а также педагогов, рассматривающих IT технологии как организационно-педагогическое средство развития учащихся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секции “Компьютерные технологии” смотр проводится  по следующим номинациям: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Графические композиции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Компьютерные ролики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видео, аудио) и презентации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Анимационные проекты 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Проекты  в каждой номинации могут быть представлены следующими категориями информационно-программных продуктов:</w:t>
      </w:r>
    </w:p>
    <w:p w:rsidR="006819B6" w:rsidRDefault="00472FD1">
      <w:pPr>
        <w:numPr>
          <w:ilvl w:val="0"/>
          <w:numId w:val="1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Анимационные проекты;</w:t>
      </w:r>
    </w:p>
    <w:p w:rsidR="006819B6" w:rsidRDefault="00472FD1">
      <w:pPr>
        <w:numPr>
          <w:ilvl w:val="0"/>
          <w:numId w:val="1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графические композиции (плакаты,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открытки, листовки, буклеты, баннеры, компьютерные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теле-заставки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используемые в цифровом телевидении, пользовательские интерфейсы и др.)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ролики (аудио, видео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компьютерные презентации;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проектов, представленных на смотр, производится на соответствие по двум моделям:</w:t>
      </w:r>
    </w:p>
    <w:p w:rsidR="006819B6" w:rsidRDefault="00472FD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Базовая модель – объединяет критерии оценки проектов на соответствие начальным  показателям: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целям и задачам площадки творческих идей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Сатабыл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проекта;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законченность проекта;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в рамках базовой  модели проводится с целью предварительного отбора представленных на конкурс проектов. </w:t>
      </w:r>
    </w:p>
    <w:p w:rsidR="006819B6" w:rsidRDefault="00472FD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Концептуальная модель – содержит требования и критерии оценки проектов по категориям информационно-программных продуктов: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Графические композиции.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предоставляется в виде графических изображений макетов плакатов,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открыток, листовок, буклетов, баннеров, компьютерных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теле-заставок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используемых в цифровом телевидении, пользовательских интерфейсов;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графические композиции, созданные в каком-либо графическом редакторе, должны быть размером не более 300Kb в стандартном графическом формате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наличие карты с описанием идеи дизайна, этапов работы над проектом.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Pr="000C7CAB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tbl>
      <w:tblPr>
        <w:tblStyle w:val="af7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829"/>
        <w:gridCol w:w="5215"/>
      </w:tblGrid>
      <w:tr w:rsidR="006819B6">
        <w:tc>
          <w:tcPr>
            <w:tcW w:w="674" w:type="dxa"/>
          </w:tcPr>
          <w:p w:rsidR="006819B6" w:rsidRDefault="00472F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215" w:type="dxa"/>
            <w:vAlign w:val="center"/>
          </w:tcPr>
          <w:p w:rsidR="006819B6" w:rsidRDefault="00472FD1" w:rsidP="000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тематике </w:t>
            </w:r>
          </w:p>
        </w:tc>
        <w:tc>
          <w:tcPr>
            <w:tcW w:w="5215" w:type="dxa"/>
          </w:tcPr>
          <w:p w:rsidR="006819B6" w:rsidRDefault="006819B6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исполнение.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Цветовая гамма.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яркость и привлекательность.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Глубина раскрытия темы.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Законченность идеи (полнота реализации).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и доходчивость изложения.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Информативность.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Убедительность.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Уникальность.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сложность.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Используемое ПО.</w:t>
            </w: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ролики (аудио, видео) и презентации.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предоставляется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видеороликов, презентаций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flash-анимаций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созданных с использованием соответствующего программного обеспечения в форматах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наличие файла с описанием идеи ролик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презентации), этапов выполнения. 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tbl>
      <w:tblPr>
        <w:tblStyle w:val="af8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829"/>
        <w:gridCol w:w="5215"/>
      </w:tblGrid>
      <w:tr w:rsidR="006819B6">
        <w:tc>
          <w:tcPr>
            <w:tcW w:w="674" w:type="dxa"/>
          </w:tcPr>
          <w:p w:rsidR="006819B6" w:rsidRDefault="00472F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215" w:type="dxa"/>
            <w:vAlign w:val="center"/>
          </w:tcPr>
          <w:p w:rsidR="006819B6" w:rsidRDefault="00472FD1" w:rsidP="000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тематике </w:t>
            </w:r>
          </w:p>
        </w:tc>
        <w:tc>
          <w:tcPr>
            <w:tcW w:w="5215" w:type="dxa"/>
          </w:tcPr>
          <w:p w:rsidR="006819B6" w:rsidRDefault="006819B6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Видеоряд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Яркость и точность представленного образа.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исполнение.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Цветовая гамма.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Глубина раскрытия темы.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Законченность идеи (полнота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реализации).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и доходчивость изложения.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Эмоциональная яркость и привлекательность.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Информативность.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Убедительность.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Уникальность.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сложность.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Звуковое оформление.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файла.</w:t>
            </w:r>
          </w:p>
        </w:tc>
      </w:tr>
    </w:tbl>
    <w:p w:rsidR="006819B6" w:rsidRDefault="0068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Анимационные проекты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предоставляется в виде  анимационных проектов, созданных с использованием соответствующего программного обеспечения в форматах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19B6" w:rsidRDefault="00472FD1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наличие файла с описанием идеи ролика, этапов выполнения. </w:t>
      </w:r>
    </w:p>
    <w:tbl>
      <w:tblPr>
        <w:tblStyle w:val="af9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829"/>
        <w:gridCol w:w="5215"/>
      </w:tblGrid>
      <w:tr w:rsidR="006819B6">
        <w:tc>
          <w:tcPr>
            <w:tcW w:w="674" w:type="dxa"/>
          </w:tcPr>
          <w:p w:rsidR="006819B6" w:rsidRDefault="00472F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215" w:type="dxa"/>
            <w:vAlign w:val="center"/>
          </w:tcPr>
          <w:p w:rsidR="006819B6" w:rsidRDefault="00472FD1" w:rsidP="000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Идея фильма </w:t>
            </w:r>
          </w:p>
        </w:tc>
        <w:tc>
          <w:tcPr>
            <w:tcW w:w="5215" w:type="dxa"/>
          </w:tcPr>
          <w:p w:rsidR="006819B6" w:rsidRDefault="006819B6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тематике</w:t>
            </w:r>
          </w:p>
        </w:tc>
        <w:tc>
          <w:tcPr>
            <w:tcW w:w="5215" w:type="dxa"/>
          </w:tcPr>
          <w:p w:rsidR="006819B6" w:rsidRDefault="006819B6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Видеоряд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Яркость и точность представленного образа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аскадровка</w:t>
            </w:r>
            <w:proofErr w:type="spellEnd"/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исполнение.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Цветовая гамма.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Глубина раскрытия темы.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Законченность идеи (полнота реализации).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и доходчивость изложения.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Эмоциональная яркость и привлекательность.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Информативность.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Убедительность.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Уникальность, оригинальность</w:t>
            </w:r>
          </w:p>
        </w:tc>
      </w:tr>
      <w:tr w:rsidR="006819B6">
        <w:tc>
          <w:tcPr>
            <w:tcW w:w="674" w:type="dxa"/>
          </w:tcPr>
          <w:p w:rsidR="006819B6" w:rsidRDefault="006819B6">
            <w:pPr>
              <w:numPr>
                <w:ilvl w:val="0"/>
                <w:numId w:val="2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5215" w:type="dxa"/>
          </w:tcPr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сложность.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Звуковое оформление. </w:t>
            </w:r>
          </w:p>
          <w:p w:rsidR="006819B6" w:rsidRDefault="00472FD1" w:rsidP="000C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файла.</w:t>
            </w:r>
          </w:p>
        </w:tc>
      </w:tr>
    </w:tbl>
    <w:p w:rsidR="006819B6" w:rsidRDefault="006819B6">
      <w:pPr>
        <w:spacing w:after="0" w:line="360" w:lineRule="auto"/>
        <w:rPr>
          <w:rFonts w:ascii="Times New Roman" w:eastAsia="Times New Roman" w:hAnsi="Times New Roman" w:cs="Times New Roman"/>
          <w:color w:val="103B50"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определяет победителей путем выставления каждой работе оценки по десятибалльной системе по каждому из критериев, указанных в концептуальной модели.</w:t>
      </w:r>
    </w:p>
    <w:p w:rsidR="006819B6" w:rsidRDefault="0068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1.Образовательная цель: Научить детей создавать разные изделия из бисера.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Развивающая цель: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 детей творческого потенциала, пространственного мышления, воображения, фантазии, смекалки, аккуратности, ловкости пальцев и кистей.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Воспитательная цель: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искусстве.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виды  работ можно предоставить к конкурсу: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Украшение предметов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Изготовление самостоятельных деталей туалета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Декоративные изделия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Разнообразные украшения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 технологической карты изделия из бисера: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1.Подготовительный этап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Формулирование темы и целей проекта.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2.Поисковый этап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3.Практический этап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1.Знакомство с материалами и инструментами,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применяемые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общими правилами при работе с бисером</w:t>
      </w:r>
    </w:p>
    <w:p w:rsidR="006819B6" w:rsidRDefault="00472FD1">
      <w:pPr>
        <w:pBdr>
          <w:bottom w:val="single" w:sz="6" w:space="0" w:color="AAAAAA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Освоение технологии, применяемые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бисероплетении</w:t>
      </w:r>
      <w:proofErr w:type="spellEnd"/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Практические занятия по изготовлению изделий в технике «низания» и параллельного плетения.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4.Экспериментальный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Провести эксперимент по созданию бисера из подручных средств.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5.Завершающий этап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Создание коллекции изделий, выполненной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B6" w:rsidRDefault="00472F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работ:</w:t>
      </w:r>
    </w:p>
    <w:tbl>
      <w:tblPr>
        <w:tblStyle w:val="afa"/>
        <w:tblW w:w="8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5"/>
        <w:gridCol w:w="1669"/>
        <w:gridCol w:w="1541"/>
        <w:gridCol w:w="2179"/>
        <w:gridCol w:w="1725"/>
      </w:tblGrid>
      <w:tr w:rsidR="006819B6">
        <w:tc>
          <w:tcPr>
            <w:tcW w:w="1725" w:type="dxa"/>
          </w:tcPr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конкурса</w:t>
            </w:r>
          </w:p>
        </w:tc>
        <w:tc>
          <w:tcPr>
            <w:tcW w:w="1669" w:type="dxa"/>
          </w:tcPr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выполнения работы</w:t>
            </w:r>
          </w:p>
        </w:tc>
        <w:tc>
          <w:tcPr>
            <w:tcW w:w="1541" w:type="dxa"/>
          </w:tcPr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2179" w:type="dxa"/>
          </w:tcPr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</w:p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дизайна</w:t>
            </w:r>
          </w:p>
        </w:tc>
        <w:tc>
          <w:tcPr>
            <w:tcW w:w="1725" w:type="dxa"/>
          </w:tcPr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</w:t>
            </w:r>
          </w:p>
          <w:p w:rsidR="006819B6" w:rsidRDefault="00472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безоасности</w:t>
            </w:r>
            <w:proofErr w:type="spellEnd"/>
          </w:p>
        </w:tc>
      </w:tr>
      <w:tr w:rsidR="006819B6">
        <w:tc>
          <w:tcPr>
            <w:tcW w:w="1725" w:type="dxa"/>
          </w:tcPr>
          <w:p w:rsidR="006819B6" w:rsidRDefault="006819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819B6" w:rsidRDefault="006819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6819B6" w:rsidRDefault="006819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6819B6" w:rsidRDefault="006819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6819B6" w:rsidRDefault="006819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9B6" w:rsidRDefault="0068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CAB" w:rsidRDefault="000C7C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 «Творчество из бумаги»</w:t>
      </w:r>
    </w:p>
    <w:p w:rsidR="006819B6" w:rsidRDefault="00472F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Требования: различные технологии по работе с бумагой.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формирование у младших школьников умения создавать при помощи конструирования из бумаги  образы, выразительные по форме и содержанию; развивать наблюдательность и эстетическое восприятие, воображение, самостоятельность в выборе темы и отборе способов изображения.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6819B6" w:rsidRDefault="00472FD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конструировать разные предметы по представлению; изображающие характерные особенности их формы, пропорций, строения, динамики, фактуры.</w:t>
      </w:r>
    </w:p>
    <w:p w:rsidR="006819B6" w:rsidRDefault="00472FD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учащихся способность анализировать форму предмета, устанавливать связь между геометрической формой и способом конструирования.</w:t>
      </w:r>
    </w:p>
    <w:p w:rsidR="006819B6" w:rsidRDefault="00472FD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конструировать предметы по замыслу самостоятельно, отбирать выразительные средства и способы для их изображения, развивать творческую активность, фантазию, память, наблюдательность ребенка.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цветная бумага, картон, циркуль, простой карандаш, линейка, клей</w:t>
      </w:r>
    </w:p>
    <w:p w:rsidR="006819B6" w:rsidRPr="000C7CAB" w:rsidRDefault="00472FD1" w:rsidP="000C7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tbl>
      <w:tblPr>
        <w:tblStyle w:val="af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7"/>
        <w:gridCol w:w="1801"/>
        <w:gridCol w:w="1992"/>
        <w:gridCol w:w="1888"/>
        <w:gridCol w:w="1773"/>
      </w:tblGrid>
      <w:tr w:rsidR="006819B6">
        <w:tc>
          <w:tcPr>
            <w:tcW w:w="2117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Эстетическая оценка, оригинальность</w:t>
            </w:r>
          </w:p>
        </w:tc>
        <w:tc>
          <w:tcPr>
            <w:tcW w:w="1801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изделия</w:t>
            </w:r>
          </w:p>
        </w:tc>
        <w:tc>
          <w:tcPr>
            <w:tcW w:w="1992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изделия</w:t>
            </w:r>
          </w:p>
        </w:tc>
        <w:tc>
          <w:tcPr>
            <w:tcW w:w="188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Четкость, ясность, логичность изложения</w:t>
            </w:r>
          </w:p>
        </w:tc>
        <w:tc>
          <w:tcPr>
            <w:tcW w:w="1773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6819B6">
        <w:tc>
          <w:tcPr>
            <w:tcW w:w="2117" w:type="dxa"/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2" w:type="dxa"/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3" w:type="dxa"/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19B6" w:rsidRPr="000C7CAB" w:rsidRDefault="00472FD1" w:rsidP="000C7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Технологическая карта включает:</w:t>
      </w:r>
    </w:p>
    <w:tbl>
      <w:tblPr>
        <w:tblStyle w:val="a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28"/>
        <w:gridCol w:w="5443"/>
      </w:tblGrid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5443" w:type="dxa"/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Pr="000C7CAB" w:rsidRDefault="00472FD1" w:rsidP="000C7CAB">
      <w:pPr>
        <w:numPr>
          <w:ilvl w:val="0"/>
          <w:numId w:val="17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«Скульптурное художество»</w:t>
      </w:r>
    </w:p>
    <w:p w:rsidR="006819B6" w:rsidRDefault="00472F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младших школьников умения создавать при помощи лепки образы, выразительные по форме и содержанию; развивать наблюдательность и эстетическое восприятие, воображение, самостоятельность в выборе темы и отборе способов изображения.</w:t>
      </w:r>
    </w:p>
    <w:p w:rsidR="006819B6" w:rsidRPr="000C7CAB" w:rsidRDefault="00472F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0C7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9B6" w:rsidRDefault="00472FD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лепить разные предметы по представлению; изображающие характерные особенности их формы, пропорций, строения, динамики, фактуры.</w:t>
      </w:r>
    </w:p>
    <w:p w:rsidR="006819B6" w:rsidRDefault="00472FD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учащихся способность анализировать форму предмета, устанавливать связь между пластической формой и способом лепки.</w:t>
      </w:r>
    </w:p>
    <w:p w:rsidR="006819B6" w:rsidRDefault="00472FD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умение лепить предметы по замыслу самостоятельно, отбирать выразительные средства и способы для их изображения, развивать творческую активность, фантазию, память, наблюдательность ребенка.</w:t>
      </w:r>
    </w:p>
    <w:p w:rsidR="006819B6" w:rsidRPr="000C7CAB" w:rsidRDefault="000C7CAB" w:rsidP="000C7C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7"/>
        <w:gridCol w:w="1801"/>
        <w:gridCol w:w="1992"/>
        <w:gridCol w:w="1888"/>
        <w:gridCol w:w="1773"/>
      </w:tblGrid>
      <w:tr w:rsidR="006819B6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Эстетическая оценка, оригинальность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изделия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изделия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Четкость, ясность, логичность изложения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6819B6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19B6" w:rsidRDefault="006819B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19B6" w:rsidRPr="000C7CAB" w:rsidRDefault="00472FD1" w:rsidP="000C7C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включает:</w:t>
      </w:r>
    </w:p>
    <w:tbl>
      <w:tblPr>
        <w:tblStyle w:val="af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28"/>
        <w:gridCol w:w="5443"/>
      </w:tblGrid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472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B6" w:rsidRDefault="0068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9B6" w:rsidRDefault="006819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VII. Секция «Золотая нить»</w:t>
      </w:r>
    </w:p>
    <w:p w:rsidR="006819B6" w:rsidRDefault="00472FD1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Требования:</w:t>
      </w:r>
    </w:p>
    <w:p w:rsidR="006819B6" w:rsidRDefault="00472FD1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Шитые и вязаные вещи</w:t>
      </w:r>
    </w:p>
    <w:p w:rsidR="006819B6" w:rsidRDefault="00472FD1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Раннее приобщение детей к трудовой деятельности, воспитание творческой активной личности, проявляющей интерес к техническому и художественному творчеству. </w:t>
      </w:r>
    </w:p>
    <w:p w:rsidR="006819B6" w:rsidRPr="000C7CAB" w:rsidRDefault="00472FD1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6819B6" w:rsidRDefault="00472FD1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смекалку, изобретательность и устойчивый интерес к творчеству художника, дизайнера; </w:t>
      </w:r>
    </w:p>
    <w:p w:rsidR="006819B6" w:rsidRDefault="00472FD1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воображение, представление, глазомер, эстетический вкус, чувство меры;</w:t>
      </w:r>
    </w:p>
    <w:p w:rsidR="006819B6" w:rsidRPr="000C7CAB" w:rsidRDefault="000C7CAB" w:rsidP="000C7CAB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  <w:r w:rsidR="00472FD1" w:rsidRPr="000C7CA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7"/>
        <w:gridCol w:w="1632"/>
        <w:gridCol w:w="1870"/>
        <w:gridCol w:w="2353"/>
        <w:gridCol w:w="1599"/>
      </w:tblGrid>
      <w:tr w:rsidR="006819B6">
        <w:tc>
          <w:tcPr>
            <w:tcW w:w="2117" w:type="dxa"/>
          </w:tcPr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Эстетическая оценка,</w:t>
            </w:r>
          </w:p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632" w:type="dxa"/>
          </w:tcPr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1870" w:type="dxa"/>
          </w:tcPr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2353" w:type="dxa"/>
          </w:tcPr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Четкость,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ясность, логичность</w:t>
            </w:r>
          </w:p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изложения</w:t>
            </w:r>
          </w:p>
        </w:tc>
        <w:tc>
          <w:tcPr>
            <w:tcW w:w="1599" w:type="dxa"/>
          </w:tcPr>
          <w:p w:rsidR="006819B6" w:rsidRDefault="00472FD1" w:rsidP="000C7CA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6819B6">
        <w:tc>
          <w:tcPr>
            <w:tcW w:w="2117" w:type="dxa"/>
          </w:tcPr>
          <w:p w:rsidR="006819B6" w:rsidRDefault="006819B6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819B6" w:rsidRDefault="006819B6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819B6" w:rsidRDefault="006819B6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819B6" w:rsidRDefault="006819B6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819B6" w:rsidRDefault="006819B6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7CAB" w:rsidRDefault="00472FD1" w:rsidP="000C7CAB">
      <w:pPr>
        <w:pBdr>
          <w:top w:val="nil"/>
        </w:pBd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6819B6" w:rsidRPr="000C7CAB" w:rsidRDefault="00472FD1" w:rsidP="000C7CAB">
      <w:pPr>
        <w:pBdr>
          <w:top w:val="nil"/>
        </w:pBd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AB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включает:</w:t>
      </w:r>
    </w:p>
    <w:tbl>
      <w:tblPr>
        <w:tblStyle w:val="af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2"/>
        <w:gridCol w:w="4673"/>
      </w:tblGrid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4672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4673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Сравнительный анализ первого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эксперментального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-32384</wp:posOffset>
            </wp:positionH>
            <wp:positionV relativeFrom="paragraph">
              <wp:posOffset>600075</wp:posOffset>
            </wp:positionV>
            <wp:extent cx="5486400" cy="3200400"/>
            <wp:effectExtent l="19050" t="0" r="19050" b="0"/>
            <wp:wrapSquare wrapText="bothSides" distT="0" distB="0" distL="114300" distR="11430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0C7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>Данный мониторинг показал, что ученики больше владеют и умеют теми компетенциями, которыми часто занимаются в кружках и на уроках технологии.  Явно выражена недостаточность обучения компьютерным технологиям и робототехнике. В будущем необходимо провести работы по устранению этих пробелов по овладению данными современными технологиями.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 w:rsidP="000C7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экспериментального периода и способы их коррекции</w:t>
      </w: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6819B6">
        <w:tc>
          <w:tcPr>
            <w:tcW w:w="9571" w:type="dxa"/>
            <w:gridSpan w:val="2"/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Нормативно-правовое направление</w:t>
            </w:r>
          </w:p>
        </w:tc>
      </w:tr>
      <w:tr w:rsidR="006819B6">
        <w:tc>
          <w:tcPr>
            <w:tcW w:w="4785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4786" w:type="dxa"/>
          </w:tcPr>
          <w:p w:rsidR="006819B6" w:rsidRDefault="00472FD1" w:rsidP="000C7CAB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коррекции</w:t>
            </w:r>
          </w:p>
        </w:tc>
      </w:tr>
      <w:tr w:rsidR="006819B6">
        <w:trPr>
          <w:trHeight w:val="1280"/>
        </w:trPr>
        <w:tc>
          <w:tcPr>
            <w:tcW w:w="4785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плана-подготовки</w:t>
            </w:r>
          </w:p>
        </w:tc>
        <w:tc>
          <w:tcPr>
            <w:tcW w:w="4786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обновленной нормативно-правовой базы площадки 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органами управления и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6819B6">
        <w:tc>
          <w:tcPr>
            <w:tcW w:w="9571" w:type="dxa"/>
            <w:gridSpan w:val="2"/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управленческое направление</w:t>
            </w:r>
          </w:p>
        </w:tc>
      </w:tr>
      <w:tr w:rsidR="006819B6">
        <w:tc>
          <w:tcPr>
            <w:tcW w:w="4785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кадрового состава ОУ на соответствие требованиям по организации внеурочной деятельности творческого направления</w:t>
            </w:r>
          </w:p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по использованию приемов и методов по организации практической деятельности в условиях смотра</w:t>
            </w:r>
            <w:r w:rsidR="000C7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(конкурса)</w:t>
            </w:r>
          </w:p>
        </w:tc>
      </w:tr>
      <w:tr w:rsidR="006819B6">
        <w:tc>
          <w:tcPr>
            <w:tcW w:w="4785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вопросов деятельности Площадки  на заседаниях МО.</w:t>
            </w:r>
          </w:p>
        </w:tc>
        <w:tc>
          <w:tcPr>
            <w:tcW w:w="4786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1.Формирование плана повышения квалификации педагогов </w:t>
            </w:r>
          </w:p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Создание рабочих групп по направлениям Площадки</w:t>
            </w:r>
          </w:p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Обмен опытом по использованию основных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обучении</w:t>
            </w:r>
          </w:p>
        </w:tc>
      </w:tr>
      <w:tr w:rsidR="006819B6">
        <w:tc>
          <w:tcPr>
            <w:tcW w:w="4785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повышения квалификации педагогов ОУ</w:t>
            </w:r>
          </w:p>
        </w:tc>
        <w:tc>
          <w:tcPr>
            <w:tcW w:w="4786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9B6">
        <w:tc>
          <w:tcPr>
            <w:tcW w:w="9571" w:type="dxa"/>
            <w:gridSpan w:val="2"/>
          </w:tcPr>
          <w:p w:rsidR="006819B6" w:rsidRDefault="00472FD1" w:rsidP="000C7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направление</w:t>
            </w:r>
          </w:p>
        </w:tc>
      </w:tr>
      <w:tr w:rsidR="006819B6">
        <w:tc>
          <w:tcPr>
            <w:tcW w:w="4785" w:type="dxa"/>
          </w:tcPr>
          <w:p w:rsidR="006819B6" w:rsidRDefault="006819B6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проектных, творческих разработок учащихся, выполненных под руководством  учителей </w:t>
            </w:r>
          </w:p>
          <w:p w:rsidR="006819B6" w:rsidRDefault="00472FD1" w:rsidP="000C7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инновационных продуктов через интернет.</w:t>
            </w:r>
          </w:p>
        </w:tc>
      </w:tr>
    </w:tbl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CAB" w:rsidRDefault="000C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819B6" w:rsidRDefault="000C7CAB" w:rsidP="000C7C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</w:t>
      </w:r>
      <w:r w:rsidR="00472FD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Повышение компетентности учащихся для успешной социализации их в современном обществе.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творческих идей для учащихся будет точкой опоры для дальнейшего развития их потенциала и реализации своих умений и навыков.</w:t>
      </w:r>
    </w:p>
    <w:p w:rsidR="006819B6" w:rsidRDefault="000C7CAB" w:rsidP="000C7C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="00472FD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Повышение уровня компетентности педагогов.</w:t>
      </w:r>
      <w:r w:rsidR="00472F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19B6" w:rsidRDefault="000C7CAB" w:rsidP="000C7C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72FD1">
        <w:rPr>
          <w:rFonts w:ascii="Times New Roman" w:eastAsia="Times New Roman" w:hAnsi="Times New Roman" w:cs="Times New Roman"/>
          <w:b/>
          <w:sz w:val="28"/>
          <w:szCs w:val="28"/>
        </w:rPr>
        <w:t>Разработки  планов и авторских программ, методических рекомендаций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Площадки можно будет  применять в разных детских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распространять на различные группы детей, объединив 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интересы учащихся в одну интересную мастерскую, где учащиеся бы обменивались своими проектами и идеями.</w:t>
      </w:r>
    </w:p>
    <w:p w:rsidR="006819B6" w:rsidRDefault="000C7CAB" w:rsidP="000C7C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</w:t>
      </w:r>
      <w:r w:rsidR="00472FD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Повышение эффективности организации Площадки творческих идей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проект предусматривает привлечение специалистов из других детских и общественных организаций, тем самым запуская механизм единого образовательного пространства.</w:t>
      </w:r>
    </w:p>
    <w:p w:rsidR="006819B6" w:rsidRDefault="000C7CAB" w:rsidP="000C7C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</w:t>
      </w:r>
      <w:r w:rsidR="00472FD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Модернизация форм проведения конкурсов внеурочной деятельности</w:t>
      </w:r>
    </w:p>
    <w:p w:rsidR="006819B6" w:rsidRDefault="00472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и  инновационная идея Площадки  в будущем заключается в создании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бизнес-холла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ученики, составляя смету и материалы для   работ, могли бы заключать между собой сделки или совершать покупки готовых работ. </w:t>
      </w:r>
    </w:p>
    <w:p w:rsidR="006819B6" w:rsidRDefault="00472FD1" w:rsidP="000C7CAB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риски проекта и пути их минимизации</w:t>
      </w:r>
    </w:p>
    <w:p w:rsidR="006819B6" w:rsidRDefault="00472FD1">
      <w:pPr>
        <w:widowControl w:val="0"/>
        <w:spacing w:after="0" w:line="25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возможны негативные последствия:</w:t>
      </w:r>
    </w:p>
    <w:p w:rsidR="006819B6" w:rsidRDefault="006819B6">
      <w:pPr>
        <w:widowControl w:val="0"/>
        <w:spacing w:after="0" w:line="25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945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24"/>
        <w:gridCol w:w="4727"/>
      </w:tblGrid>
      <w:tr w:rsidR="006819B6">
        <w:tc>
          <w:tcPr>
            <w:tcW w:w="4724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727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устранения</w:t>
            </w:r>
          </w:p>
        </w:tc>
      </w:tr>
      <w:tr w:rsidR="006819B6">
        <w:tc>
          <w:tcPr>
            <w:tcW w:w="4724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оценивания творческих работ из-за различных техник исполнения и видов деятельности.</w:t>
            </w:r>
          </w:p>
        </w:tc>
        <w:tc>
          <w:tcPr>
            <w:tcW w:w="4727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left="120"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устранения необходимо работать над созданием  наиболее точных и гибких критериев оценивания работ.</w:t>
            </w:r>
          </w:p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секции с конкретной направленностью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видом деятельности).</w:t>
            </w:r>
          </w:p>
        </w:tc>
      </w:tr>
      <w:tr w:rsidR="006819B6">
        <w:tc>
          <w:tcPr>
            <w:tcW w:w="4724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Недостаточное-материально-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оснащение</w:t>
            </w:r>
          </w:p>
        </w:tc>
        <w:tc>
          <w:tcPr>
            <w:tcW w:w="4727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Необходимость в поддержке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школы, родительской общественности.</w:t>
            </w:r>
          </w:p>
        </w:tc>
      </w:tr>
      <w:tr w:rsidR="006819B6">
        <w:tc>
          <w:tcPr>
            <w:tcW w:w="4724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Некомпетентное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инструментов</w:t>
            </w:r>
          </w:p>
        </w:tc>
        <w:tc>
          <w:tcPr>
            <w:tcW w:w="4727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проводить инструктаж по технике безопасности во время работы</w:t>
            </w:r>
          </w:p>
        </w:tc>
      </w:tr>
      <w:tr w:rsidR="006819B6">
        <w:tc>
          <w:tcPr>
            <w:tcW w:w="4724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Недостаточное понимание сути проекта, сравнение с другими проектами как “Мир увлечений” 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727" w:type="dxa"/>
          </w:tcPr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семинаров, методических советов, мастер-классов по проведению Площадки творческих идей. Провести черту между проектами:</w:t>
            </w:r>
          </w:p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– выполнение конкретного задания по заданной траектории</w:t>
            </w:r>
          </w:p>
          <w:p w:rsidR="006819B6" w:rsidRDefault="00472FD1" w:rsidP="000C7CAB">
            <w:pPr>
              <w:widowControl w:val="0"/>
              <w:tabs>
                <w:tab w:val="left" w:pos="355"/>
              </w:tabs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творческих идей – воплощение своей творческой идеи и его защита.</w:t>
            </w:r>
          </w:p>
        </w:tc>
      </w:tr>
    </w:tbl>
    <w:p w:rsidR="006819B6" w:rsidRDefault="006819B6">
      <w:pPr>
        <w:widowControl w:val="0"/>
        <w:tabs>
          <w:tab w:val="left" w:pos="355"/>
        </w:tabs>
        <w:spacing w:after="300" w:line="346" w:lineRule="auto"/>
        <w:ind w:left="12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 w:rsidP="00066E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Перспективы деятельности Площадки</w:t>
      </w:r>
    </w:p>
    <w:p w:rsidR="006819B6" w:rsidRDefault="0006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>Площадка творческих идей будет базой для создания новых форм реализации творческих идей, организована работа по повышению статуса Площадки на  региональный уровень.</w:t>
      </w:r>
    </w:p>
    <w:p w:rsidR="006819B6" w:rsidRDefault="0006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и  инновационная идея Площадки  в будущем заключается в создании </w:t>
      </w:r>
      <w:proofErr w:type="gramStart"/>
      <w:r w:rsidR="00472FD1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proofErr w:type="gramEnd"/>
      <w:r w:rsidR="0047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2FD1">
        <w:rPr>
          <w:rFonts w:ascii="Times New Roman" w:eastAsia="Times New Roman" w:hAnsi="Times New Roman" w:cs="Times New Roman"/>
          <w:sz w:val="28"/>
          <w:szCs w:val="28"/>
        </w:rPr>
        <w:t>бизнес-холла</w:t>
      </w:r>
      <w:proofErr w:type="spellEnd"/>
      <w:r w:rsidR="00472FD1">
        <w:rPr>
          <w:rFonts w:ascii="Times New Roman" w:eastAsia="Times New Roman" w:hAnsi="Times New Roman" w:cs="Times New Roman"/>
          <w:sz w:val="28"/>
          <w:szCs w:val="28"/>
        </w:rPr>
        <w:t>, где ученики, составляя смету и материалы для   работ, могли бы заключать между собой сделки или совершать покупки готовых работ.</w:t>
      </w:r>
    </w:p>
    <w:p w:rsidR="006819B6" w:rsidRDefault="0006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>Будет организована работа по расширению Площадки, где учащиеся могут защитить свои творческие замыслы и в других компетенциях.</w:t>
      </w:r>
    </w:p>
    <w:p w:rsidR="006819B6" w:rsidRDefault="006819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EA7" w:rsidRDefault="00066EA7" w:rsidP="00066E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EA7" w:rsidRDefault="00066EA7" w:rsidP="00066E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EA7" w:rsidRDefault="00066EA7" w:rsidP="00066E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EA7" w:rsidRDefault="00066EA7" w:rsidP="00066E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9B6" w:rsidRDefault="00066EA7" w:rsidP="00066E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</w:t>
      </w:r>
      <w:r w:rsidR="00472FD1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72F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9B6" w:rsidRDefault="00472FD1" w:rsidP="0006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1.А.И. Савенков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аленький исследователь: как научить младшего школьника приобретать знания, Ярославль “Академия развития”, 2002</w:t>
      </w:r>
    </w:p>
    <w:p w:rsidR="006819B6" w:rsidRDefault="00472FD1" w:rsidP="00066EA7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Методическое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пособие “Готовимся к интеллектуальным конкурсам” Москва, “Планета”2017</w:t>
      </w:r>
    </w:p>
    <w:p w:rsidR="006819B6" w:rsidRDefault="00472FD1" w:rsidP="00066EA7">
      <w:pPr>
        <w:widowControl w:val="0"/>
        <w:tabs>
          <w:tab w:val="left" w:pos="81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Федеральный государственный образовательный стандарт начального общего образования: [Текст] 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РФ. - М.: Просвещение, 2011. - 33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- (Стандарты второго поколения).</w:t>
      </w:r>
    </w:p>
    <w:p w:rsidR="00953665" w:rsidRPr="00816C07" w:rsidRDefault="00953665" w:rsidP="00066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07">
        <w:rPr>
          <w:rFonts w:ascii="Times New Roman" w:hAnsi="Times New Roman" w:cs="Times New Roman"/>
          <w:sz w:val="28"/>
          <w:szCs w:val="28"/>
          <w:lang w:val="sah-RU"/>
        </w:rPr>
        <w:t xml:space="preserve">3. </w:t>
      </w:r>
      <w:r w:rsidRPr="00816C07">
        <w:rPr>
          <w:rFonts w:ascii="Times New Roman" w:eastAsia="Times New Roman" w:hAnsi="Times New Roman" w:cs="Times New Roman"/>
          <w:sz w:val="28"/>
          <w:szCs w:val="28"/>
        </w:rPr>
        <w:t>Козлова Г. Н. Клубные формирования. Виды, содержание  деятельности.</w:t>
      </w:r>
    </w:p>
    <w:p w:rsidR="00953665" w:rsidRPr="00066EA7" w:rsidRDefault="00953665" w:rsidP="00066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0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 xml:space="preserve"> Е.К. Творчество детей в работе с различными материалами: Кн. Для педагогов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 xml:space="preserve">. Учреждений, учителей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 xml:space="preserve">., родителей / под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 xml:space="preserve">. ред. Комаровой Т.С. М.: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>. Общество России, 2012. 147с.</w:t>
      </w:r>
    </w:p>
    <w:p w:rsidR="00953665" w:rsidRPr="00816C07" w:rsidRDefault="00953665" w:rsidP="00066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C07">
        <w:rPr>
          <w:rFonts w:ascii="Times New Roman" w:hAnsi="Times New Roman" w:cs="Times New Roman"/>
          <w:sz w:val="28"/>
          <w:szCs w:val="28"/>
        </w:rPr>
        <w:t xml:space="preserve">. Мелик-Пашаев А., </w:t>
      </w:r>
      <w:proofErr w:type="spellStart"/>
      <w:r w:rsidRPr="00816C07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816C07">
        <w:rPr>
          <w:rFonts w:ascii="Times New Roman" w:hAnsi="Times New Roman" w:cs="Times New Roman"/>
          <w:sz w:val="28"/>
          <w:szCs w:val="28"/>
        </w:rPr>
        <w:t xml:space="preserve"> 3. Ступени творчества. М., 1987. 194 с.</w:t>
      </w:r>
    </w:p>
    <w:p w:rsidR="00953665" w:rsidRDefault="00953665">
      <w:pPr>
        <w:widowControl w:val="0"/>
        <w:tabs>
          <w:tab w:val="left" w:pos="810"/>
        </w:tabs>
        <w:spacing w:after="0" w:line="341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472FD1" w:rsidP="0006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6819B6" w:rsidRDefault="00472FD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проведении Площадки творческих идей</w:t>
      </w:r>
    </w:p>
    <w:p w:rsidR="006819B6" w:rsidRDefault="00472FD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Инструктаж техники безопасности</w:t>
      </w:r>
    </w:p>
    <w:p w:rsidR="006819B6" w:rsidRDefault="00472FD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секциям </w:t>
      </w:r>
    </w:p>
    <w:p w:rsidR="006819B6" w:rsidRDefault="00472FD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внеурочной деятельности.</w:t>
      </w:r>
    </w:p>
    <w:p w:rsidR="006819B6" w:rsidRDefault="00472FD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награждения.</w:t>
      </w:r>
    </w:p>
    <w:p w:rsidR="006819B6" w:rsidRDefault="006819B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B6" w:rsidRDefault="006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19B6" w:rsidSect="006819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625"/>
    <w:multiLevelType w:val="multilevel"/>
    <w:tmpl w:val="C4801310"/>
    <w:lvl w:ilvl="0">
      <w:start w:val="1"/>
      <w:numFmt w:val="decimal"/>
      <w:lvlText w:val="%1."/>
      <w:lvlJc w:val="left"/>
      <w:pPr>
        <w:ind w:left="9007" w:hanging="360"/>
      </w:pPr>
    </w:lvl>
    <w:lvl w:ilvl="1">
      <w:start w:val="1"/>
      <w:numFmt w:val="lowerLetter"/>
      <w:lvlText w:val="%2."/>
      <w:lvlJc w:val="left"/>
      <w:pPr>
        <w:ind w:left="9727" w:hanging="360"/>
      </w:pPr>
    </w:lvl>
    <w:lvl w:ilvl="2">
      <w:start w:val="1"/>
      <w:numFmt w:val="lowerRoman"/>
      <w:lvlText w:val="%3."/>
      <w:lvlJc w:val="right"/>
      <w:pPr>
        <w:ind w:left="10447" w:hanging="180"/>
      </w:pPr>
    </w:lvl>
    <w:lvl w:ilvl="3">
      <w:start w:val="1"/>
      <w:numFmt w:val="decimal"/>
      <w:lvlText w:val="%4."/>
      <w:lvlJc w:val="left"/>
      <w:pPr>
        <w:ind w:left="11167" w:hanging="360"/>
      </w:pPr>
    </w:lvl>
    <w:lvl w:ilvl="4">
      <w:start w:val="1"/>
      <w:numFmt w:val="lowerLetter"/>
      <w:lvlText w:val="%5."/>
      <w:lvlJc w:val="left"/>
      <w:pPr>
        <w:ind w:left="11887" w:hanging="360"/>
      </w:pPr>
    </w:lvl>
    <w:lvl w:ilvl="5">
      <w:start w:val="1"/>
      <w:numFmt w:val="lowerRoman"/>
      <w:lvlText w:val="%6."/>
      <w:lvlJc w:val="right"/>
      <w:pPr>
        <w:ind w:left="12607" w:hanging="180"/>
      </w:pPr>
    </w:lvl>
    <w:lvl w:ilvl="6">
      <w:start w:val="1"/>
      <w:numFmt w:val="decimal"/>
      <w:lvlText w:val="%7."/>
      <w:lvlJc w:val="left"/>
      <w:pPr>
        <w:ind w:left="13327" w:hanging="360"/>
      </w:pPr>
    </w:lvl>
    <w:lvl w:ilvl="7">
      <w:start w:val="1"/>
      <w:numFmt w:val="lowerLetter"/>
      <w:lvlText w:val="%8."/>
      <w:lvlJc w:val="left"/>
      <w:pPr>
        <w:ind w:left="14047" w:hanging="360"/>
      </w:pPr>
    </w:lvl>
    <w:lvl w:ilvl="8">
      <w:start w:val="1"/>
      <w:numFmt w:val="lowerRoman"/>
      <w:lvlText w:val="%9."/>
      <w:lvlJc w:val="right"/>
      <w:pPr>
        <w:ind w:left="14767" w:hanging="180"/>
      </w:pPr>
    </w:lvl>
  </w:abstractNum>
  <w:abstractNum w:abstractNumId="1">
    <w:nsid w:val="0F0E3A9D"/>
    <w:multiLevelType w:val="multilevel"/>
    <w:tmpl w:val="B0C04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5A2B42"/>
    <w:multiLevelType w:val="multilevel"/>
    <w:tmpl w:val="7ED06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E012CD"/>
    <w:multiLevelType w:val="multilevel"/>
    <w:tmpl w:val="0C846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2A69"/>
    <w:multiLevelType w:val="multilevel"/>
    <w:tmpl w:val="7A92AE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F1450F"/>
    <w:multiLevelType w:val="multilevel"/>
    <w:tmpl w:val="0B1A42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01F03A4"/>
    <w:multiLevelType w:val="multilevel"/>
    <w:tmpl w:val="A01831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5086001"/>
    <w:multiLevelType w:val="multilevel"/>
    <w:tmpl w:val="BE20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E6383"/>
    <w:multiLevelType w:val="multilevel"/>
    <w:tmpl w:val="BC8E3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843AC"/>
    <w:multiLevelType w:val="multilevel"/>
    <w:tmpl w:val="9C867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1A36901"/>
    <w:multiLevelType w:val="multilevel"/>
    <w:tmpl w:val="4A3AE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40B5598"/>
    <w:multiLevelType w:val="multilevel"/>
    <w:tmpl w:val="022001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A494793"/>
    <w:multiLevelType w:val="multilevel"/>
    <w:tmpl w:val="39EC6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4FBF"/>
    <w:multiLevelType w:val="multilevel"/>
    <w:tmpl w:val="26D65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8203857"/>
    <w:multiLevelType w:val="multilevel"/>
    <w:tmpl w:val="39B2F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4FE13793"/>
    <w:multiLevelType w:val="multilevel"/>
    <w:tmpl w:val="617C5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9690E"/>
    <w:multiLevelType w:val="multilevel"/>
    <w:tmpl w:val="26F60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562494D"/>
    <w:multiLevelType w:val="multilevel"/>
    <w:tmpl w:val="81A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74B89"/>
    <w:multiLevelType w:val="multilevel"/>
    <w:tmpl w:val="3D8CAE2A"/>
    <w:lvl w:ilvl="0">
      <w:start w:val="1"/>
      <w:numFmt w:val="decimal"/>
      <w:lvlText w:val="%1."/>
      <w:lvlJc w:val="left"/>
      <w:pPr>
        <w:ind w:left="1069" w:hanging="7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C60E0"/>
    <w:multiLevelType w:val="multilevel"/>
    <w:tmpl w:val="68C0F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1672"/>
    <w:multiLevelType w:val="multilevel"/>
    <w:tmpl w:val="6B0C0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D681D4C"/>
    <w:multiLevelType w:val="multilevel"/>
    <w:tmpl w:val="7928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354"/>
    <w:multiLevelType w:val="multilevel"/>
    <w:tmpl w:val="0B76F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81F12"/>
    <w:multiLevelType w:val="multilevel"/>
    <w:tmpl w:val="3B24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66952F35"/>
    <w:multiLevelType w:val="multilevel"/>
    <w:tmpl w:val="740C8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00222"/>
    <w:multiLevelType w:val="multilevel"/>
    <w:tmpl w:val="F658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1F05"/>
    <w:multiLevelType w:val="multilevel"/>
    <w:tmpl w:val="7E0E6288"/>
    <w:lvl w:ilvl="0">
      <w:start w:val="1"/>
      <w:numFmt w:val="upperRoman"/>
      <w:lvlText w:val="%1."/>
      <w:lvlJc w:val="left"/>
      <w:pPr>
        <w:ind w:left="855" w:hanging="72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7779358D"/>
    <w:multiLevelType w:val="multilevel"/>
    <w:tmpl w:val="5E80D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7EB067BD"/>
    <w:multiLevelType w:val="multilevel"/>
    <w:tmpl w:val="F47E40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20"/>
  </w:num>
  <w:num w:numId="5">
    <w:abstractNumId w:val="2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5"/>
  </w:num>
  <w:num w:numId="11">
    <w:abstractNumId w:val="9"/>
  </w:num>
  <w:num w:numId="12">
    <w:abstractNumId w:val="2"/>
  </w:num>
  <w:num w:numId="13">
    <w:abstractNumId w:val="27"/>
  </w:num>
  <w:num w:numId="14">
    <w:abstractNumId w:val="13"/>
  </w:num>
  <w:num w:numId="15">
    <w:abstractNumId w:val="22"/>
  </w:num>
  <w:num w:numId="16">
    <w:abstractNumId w:val="11"/>
  </w:num>
  <w:num w:numId="17">
    <w:abstractNumId w:val="26"/>
  </w:num>
  <w:num w:numId="18">
    <w:abstractNumId w:val="10"/>
  </w:num>
  <w:num w:numId="19">
    <w:abstractNumId w:val="12"/>
  </w:num>
  <w:num w:numId="20">
    <w:abstractNumId w:val="3"/>
  </w:num>
  <w:num w:numId="21">
    <w:abstractNumId w:val="5"/>
  </w:num>
  <w:num w:numId="22">
    <w:abstractNumId w:val="0"/>
  </w:num>
  <w:num w:numId="23">
    <w:abstractNumId w:val="14"/>
  </w:num>
  <w:num w:numId="24">
    <w:abstractNumId w:val="18"/>
  </w:num>
  <w:num w:numId="25">
    <w:abstractNumId w:val="28"/>
  </w:num>
  <w:num w:numId="26">
    <w:abstractNumId w:val="15"/>
  </w:num>
  <w:num w:numId="27">
    <w:abstractNumId w:val="16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6819B6"/>
    <w:rsid w:val="00066EA7"/>
    <w:rsid w:val="000C7CAB"/>
    <w:rsid w:val="001C0C25"/>
    <w:rsid w:val="003E75D9"/>
    <w:rsid w:val="00472FD1"/>
    <w:rsid w:val="00652B89"/>
    <w:rsid w:val="006819B6"/>
    <w:rsid w:val="00733FDB"/>
    <w:rsid w:val="007B235C"/>
    <w:rsid w:val="00953665"/>
    <w:rsid w:val="009B49E0"/>
    <w:rsid w:val="00B3456E"/>
    <w:rsid w:val="00B4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0"/>
  </w:style>
  <w:style w:type="paragraph" w:styleId="1">
    <w:name w:val="heading 1"/>
    <w:basedOn w:val="normal"/>
    <w:next w:val="normal"/>
    <w:rsid w:val="006819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819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819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819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819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819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19B6"/>
  </w:style>
  <w:style w:type="table" w:customStyle="1" w:styleId="TableNormal">
    <w:name w:val="Table Normal"/>
    <w:rsid w:val="006819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19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F6C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6E5"/>
  </w:style>
  <w:style w:type="paragraph" w:styleId="a7">
    <w:name w:val="footer"/>
    <w:basedOn w:val="a"/>
    <w:link w:val="a8"/>
    <w:uiPriority w:val="99"/>
    <w:semiHidden/>
    <w:unhideWhenUsed/>
    <w:rsid w:val="0078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6E5"/>
  </w:style>
  <w:style w:type="paragraph" w:styleId="a9">
    <w:name w:val="Normal (Web)"/>
    <w:basedOn w:val="a"/>
    <w:rsid w:val="001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1E80"/>
  </w:style>
  <w:style w:type="paragraph" w:customStyle="1" w:styleId="aa">
    <w:name w:val="???????"/>
    <w:rsid w:val="00191E80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table" w:styleId="ab">
    <w:name w:val="Table Grid"/>
    <w:basedOn w:val="a1"/>
    <w:uiPriority w:val="59"/>
    <w:rsid w:val="00AF22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6390B"/>
    <w:pPr>
      <w:spacing w:after="0" w:line="240" w:lineRule="auto"/>
    </w:pPr>
  </w:style>
  <w:style w:type="character" w:styleId="ad">
    <w:name w:val="Hyperlink"/>
    <w:basedOn w:val="a0"/>
    <w:rsid w:val="00D124F4"/>
    <w:rPr>
      <w:color w:val="0066CC"/>
      <w:u w:val="single"/>
    </w:rPr>
  </w:style>
  <w:style w:type="character" w:customStyle="1" w:styleId="ae">
    <w:name w:val="Основной текст_"/>
    <w:basedOn w:val="a0"/>
    <w:link w:val="30"/>
    <w:rsid w:val="00D124F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e"/>
    <w:rsid w:val="00D124F4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3"/>
    <w:basedOn w:val="a"/>
    <w:link w:val="ae"/>
    <w:rsid w:val="00D124F4"/>
    <w:pPr>
      <w:widowControl w:val="0"/>
      <w:shd w:val="clear" w:color="auto" w:fill="FFFFFF"/>
      <w:spacing w:after="60" w:line="0" w:lineRule="atLeast"/>
      <w:ind w:hanging="6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Заголовок №1_"/>
    <w:basedOn w:val="a0"/>
    <w:link w:val="12"/>
    <w:rsid w:val="005A0CC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A0CC3"/>
    <w:pPr>
      <w:widowControl w:val="0"/>
      <w:shd w:val="clear" w:color="auto" w:fill="FFFFFF"/>
      <w:spacing w:before="300" w:after="0" w:line="346" w:lineRule="exact"/>
      <w:ind w:hanging="4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50">
    <w:name w:val="Основной текст (5)_"/>
    <w:basedOn w:val="a0"/>
    <w:link w:val="51"/>
    <w:rsid w:val="00310C5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0C58"/>
    <w:pPr>
      <w:widowControl w:val="0"/>
      <w:shd w:val="clear" w:color="auto" w:fill="FFFFFF"/>
      <w:spacing w:before="300" w:after="420" w:line="0" w:lineRule="atLeast"/>
      <w:ind w:hanging="12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">
    <w:name w:val="Подпись к таблице_"/>
    <w:basedOn w:val="a0"/>
    <w:link w:val="af0"/>
    <w:rsid w:val="00D604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D604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Основной текст2"/>
    <w:basedOn w:val="ae"/>
    <w:rsid w:val="00437A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770E"/>
    <w:rPr>
      <w:rFonts w:ascii="Tahoma" w:hAnsi="Tahoma" w:cs="Tahoma"/>
      <w:sz w:val="16"/>
      <w:szCs w:val="16"/>
    </w:rPr>
  </w:style>
  <w:style w:type="paragraph" w:styleId="af3">
    <w:name w:val="Subtitle"/>
    <w:basedOn w:val="normal"/>
    <w:next w:val="normal"/>
    <w:rsid w:val="006819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819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6819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6819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6819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1 этапа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 Живопись</c:v>
                </c:pt>
                <c:pt idx="1">
                  <c:v>Лепка</c:v>
                </c:pt>
                <c:pt idx="2">
                  <c:v>Конструирование из бумаги</c:v>
                </c:pt>
                <c:pt idx="3">
                  <c:v>бисероплетение</c:v>
                </c:pt>
                <c:pt idx="4">
                  <c:v>дизайн</c:v>
                </c:pt>
                <c:pt idx="5">
                  <c:v>компьютерные технологии</c:v>
                </c:pt>
                <c:pt idx="6">
                  <c:v>робототехника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14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участники-финалисты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 Живопись</c:v>
                </c:pt>
                <c:pt idx="1">
                  <c:v>Лепка</c:v>
                </c:pt>
                <c:pt idx="2">
                  <c:v>Конструирование из бумаги</c:v>
                </c:pt>
                <c:pt idx="3">
                  <c:v>бисероплетение</c:v>
                </c:pt>
                <c:pt idx="4">
                  <c:v>дизайн</c:v>
                </c:pt>
                <c:pt idx="5">
                  <c:v>компьютерные технологии</c:v>
                </c:pt>
                <c:pt idx="6">
                  <c:v>робототехника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12</c:v>
                </c:pt>
                <c:pt idx="4">
                  <c:v>9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 Живопись</c:v>
                </c:pt>
                <c:pt idx="1">
                  <c:v>Лепка</c:v>
                </c:pt>
                <c:pt idx="2">
                  <c:v>Конструирование из бумаги</c:v>
                </c:pt>
                <c:pt idx="3">
                  <c:v>бисероплетение</c:v>
                </c:pt>
                <c:pt idx="4">
                  <c:v>дизайн</c:v>
                </c:pt>
                <c:pt idx="5">
                  <c:v>компьютерные технологии</c:v>
                </c:pt>
                <c:pt idx="6">
                  <c:v>робототехника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axId val="84973824"/>
        <c:axId val="85004672"/>
      </c:barChart>
      <c:catAx>
        <c:axId val="84973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04672"/>
        <c:crosses val="autoZero"/>
        <c:auto val="1"/>
        <c:lblAlgn val="ctr"/>
        <c:lblOffset val="100"/>
      </c:catAx>
      <c:valAx>
        <c:axId val="85004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9738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1E06C6-A16D-4D3E-9109-B2C9E61C6D3D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E4C0213F-59CC-4049-BE8B-388AE40F2E84}">
      <dgm:prSet phldrT="[Текст]"/>
      <dgm:spPr/>
      <dgm:t>
        <a:bodyPr/>
        <a:lstStyle/>
        <a:p>
          <a:r>
            <a:rPr lang="ru-RU"/>
            <a:t>Координатор Площадки творческих идей Сатабыл</a:t>
          </a:r>
        </a:p>
      </dgm:t>
    </dgm:pt>
    <dgm:pt modelId="{E55D5AE8-9C68-4E24-B653-5F232AA04F07}" type="parTrans" cxnId="{26CE10C9-E657-4537-8151-E332EB81FC11}">
      <dgm:prSet/>
      <dgm:spPr/>
      <dgm:t>
        <a:bodyPr/>
        <a:lstStyle/>
        <a:p>
          <a:endParaRPr lang="ru-RU"/>
        </a:p>
      </dgm:t>
    </dgm:pt>
    <dgm:pt modelId="{553C65A7-FE1F-4235-AE3B-454B955FBD0C}" type="sibTrans" cxnId="{26CE10C9-E657-4537-8151-E332EB81FC11}">
      <dgm:prSet/>
      <dgm:spPr/>
      <dgm:t>
        <a:bodyPr/>
        <a:lstStyle/>
        <a:p>
          <a:endParaRPr lang="ru-RU"/>
        </a:p>
      </dgm:t>
    </dgm:pt>
    <dgm:pt modelId="{3B4C3032-E2BD-45A9-B25D-5C570FAB92A4}">
      <dgm:prSet phldrT="[Текст]"/>
      <dgm:spPr/>
      <dgm:t>
        <a:bodyPr/>
        <a:lstStyle/>
        <a:p>
          <a:r>
            <a:rPr lang="ru-RU"/>
            <a:t>Руководители секций</a:t>
          </a:r>
        </a:p>
      </dgm:t>
    </dgm:pt>
    <dgm:pt modelId="{CD83BD9E-A1EC-4CD2-AA77-74E5838A08F7}" type="parTrans" cxnId="{D4345477-B535-43D4-A223-D831AAC62271}">
      <dgm:prSet/>
      <dgm:spPr/>
      <dgm:t>
        <a:bodyPr/>
        <a:lstStyle/>
        <a:p>
          <a:endParaRPr lang="ru-RU"/>
        </a:p>
      </dgm:t>
    </dgm:pt>
    <dgm:pt modelId="{753EAA21-3EAE-4BC4-B3F5-93D76EE7B4C6}" type="sibTrans" cxnId="{D4345477-B535-43D4-A223-D831AAC62271}">
      <dgm:prSet/>
      <dgm:spPr/>
      <dgm:t>
        <a:bodyPr/>
        <a:lstStyle/>
        <a:p>
          <a:endParaRPr lang="ru-RU"/>
        </a:p>
      </dgm:t>
    </dgm:pt>
    <dgm:pt modelId="{70A0EF7D-AAE9-4D1E-B469-E7341D9DCF69}">
      <dgm:prSet phldrT="[Текст]"/>
      <dgm:spPr/>
      <dgm:t>
        <a:bodyPr/>
        <a:lstStyle/>
        <a:p>
          <a:r>
            <a:rPr lang="ru-RU"/>
            <a:t>Рабочие группы по секциям</a:t>
          </a:r>
        </a:p>
      </dgm:t>
    </dgm:pt>
    <dgm:pt modelId="{57453246-5CFB-4576-BC4A-8CB28AD853CA}" type="parTrans" cxnId="{AF61570E-33D0-4312-B2FB-483E22658E7F}">
      <dgm:prSet/>
      <dgm:spPr/>
      <dgm:t>
        <a:bodyPr/>
        <a:lstStyle/>
        <a:p>
          <a:endParaRPr lang="ru-RU"/>
        </a:p>
      </dgm:t>
    </dgm:pt>
    <dgm:pt modelId="{7BFCB0BF-811B-4800-878F-34B732A5CF9C}" type="sibTrans" cxnId="{AF61570E-33D0-4312-B2FB-483E22658E7F}">
      <dgm:prSet/>
      <dgm:spPr/>
      <dgm:t>
        <a:bodyPr/>
        <a:lstStyle/>
        <a:p>
          <a:endParaRPr lang="ru-RU"/>
        </a:p>
      </dgm:t>
    </dgm:pt>
    <dgm:pt modelId="{A01C625B-E5FB-4D57-9007-C31886D7D069}" type="pres">
      <dgm:prSet presAssocID="{C71E06C6-A16D-4D3E-9109-B2C9E61C6D3D}" presName="linearFlow" presStyleCnt="0">
        <dgm:presLayoutVars>
          <dgm:resizeHandles val="exact"/>
        </dgm:presLayoutVars>
      </dgm:prSet>
      <dgm:spPr/>
    </dgm:pt>
    <dgm:pt modelId="{0DF94ADF-664E-4428-B749-8BEFBA5458A1}" type="pres">
      <dgm:prSet presAssocID="{E4C0213F-59CC-4049-BE8B-388AE40F2E8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6D4791-9C91-4784-9A44-39FB92D7045B}" type="pres">
      <dgm:prSet presAssocID="{553C65A7-FE1F-4235-AE3B-454B955FBD0C}" presName="sibTrans" presStyleLbl="sibTrans2D1" presStyleIdx="0" presStyleCnt="2"/>
      <dgm:spPr/>
      <dgm:t>
        <a:bodyPr/>
        <a:lstStyle/>
        <a:p>
          <a:endParaRPr lang="ru-RU"/>
        </a:p>
      </dgm:t>
    </dgm:pt>
    <dgm:pt modelId="{02D7811E-7D7F-4623-998E-2C899C996E3E}" type="pres">
      <dgm:prSet presAssocID="{553C65A7-FE1F-4235-AE3B-454B955FBD0C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F438D22-3CC3-4A99-B68A-7D40089D046D}" type="pres">
      <dgm:prSet presAssocID="{3B4C3032-E2BD-45A9-B25D-5C570FAB92A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6C0B27-A55D-4B51-AA04-8D3AAB7ADF42}" type="pres">
      <dgm:prSet presAssocID="{753EAA21-3EAE-4BC4-B3F5-93D76EE7B4C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7639607-0096-40F3-931F-6282AA8BE9EC}" type="pres">
      <dgm:prSet presAssocID="{753EAA21-3EAE-4BC4-B3F5-93D76EE7B4C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07A91EC2-0FBA-404B-BFDA-5077051EA734}" type="pres">
      <dgm:prSet presAssocID="{70A0EF7D-AAE9-4D1E-B469-E7341D9DCF6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B36AD5-E8C1-4FF2-9DB5-5D3155FFDC0C}" type="presOf" srcId="{70A0EF7D-AAE9-4D1E-B469-E7341D9DCF69}" destId="{07A91EC2-0FBA-404B-BFDA-5077051EA734}" srcOrd="0" destOrd="0" presId="urn:microsoft.com/office/officeart/2005/8/layout/process2"/>
    <dgm:cxn modelId="{26CE10C9-E657-4537-8151-E332EB81FC11}" srcId="{C71E06C6-A16D-4D3E-9109-B2C9E61C6D3D}" destId="{E4C0213F-59CC-4049-BE8B-388AE40F2E84}" srcOrd="0" destOrd="0" parTransId="{E55D5AE8-9C68-4E24-B653-5F232AA04F07}" sibTransId="{553C65A7-FE1F-4235-AE3B-454B955FBD0C}"/>
    <dgm:cxn modelId="{4FB0B589-192E-41C4-9F39-27F8016878B9}" type="presOf" srcId="{753EAA21-3EAE-4BC4-B3F5-93D76EE7B4C6}" destId="{866C0B27-A55D-4B51-AA04-8D3AAB7ADF42}" srcOrd="0" destOrd="0" presId="urn:microsoft.com/office/officeart/2005/8/layout/process2"/>
    <dgm:cxn modelId="{D4345477-B535-43D4-A223-D831AAC62271}" srcId="{C71E06C6-A16D-4D3E-9109-B2C9E61C6D3D}" destId="{3B4C3032-E2BD-45A9-B25D-5C570FAB92A4}" srcOrd="1" destOrd="0" parTransId="{CD83BD9E-A1EC-4CD2-AA77-74E5838A08F7}" sibTransId="{753EAA21-3EAE-4BC4-B3F5-93D76EE7B4C6}"/>
    <dgm:cxn modelId="{AF61570E-33D0-4312-B2FB-483E22658E7F}" srcId="{C71E06C6-A16D-4D3E-9109-B2C9E61C6D3D}" destId="{70A0EF7D-AAE9-4D1E-B469-E7341D9DCF69}" srcOrd="2" destOrd="0" parTransId="{57453246-5CFB-4576-BC4A-8CB28AD853CA}" sibTransId="{7BFCB0BF-811B-4800-878F-34B732A5CF9C}"/>
    <dgm:cxn modelId="{34CC7B50-C5CB-4262-99C2-FA15FBAC97AF}" type="presOf" srcId="{553C65A7-FE1F-4235-AE3B-454B955FBD0C}" destId="{1C6D4791-9C91-4784-9A44-39FB92D7045B}" srcOrd="0" destOrd="0" presId="urn:microsoft.com/office/officeart/2005/8/layout/process2"/>
    <dgm:cxn modelId="{1E2DC8C6-7369-46EE-B760-6436D11F49EF}" type="presOf" srcId="{3B4C3032-E2BD-45A9-B25D-5C570FAB92A4}" destId="{3F438D22-3CC3-4A99-B68A-7D40089D046D}" srcOrd="0" destOrd="0" presId="urn:microsoft.com/office/officeart/2005/8/layout/process2"/>
    <dgm:cxn modelId="{AA43B840-C9E8-4BDB-85E0-06AE25464CF9}" type="presOf" srcId="{553C65A7-FE1F-4235-AE3B-454B955FBD0C}" destId="{02D7811E-7D7F-4623-998E-2C899C996E3E}" srcOrd="1" destOrd="0" presId="urn:microsoft.com/office/officeart/2005/8/layout/process2"/>
    <dgm:cxn modelId="{EF5473BE-1011-4858-A8F9-71A2193FAE5F}" type="presOf" srcId="{C71E06C6-A16D-4D3E-9109-B2C9E61C6D3D}" destId="{A01C625B-E5FB-4D57-9007-C31886D7D069}" srcOrd="0" destOrd="0" presId="urn:microsoft.com/office/officeart/2005/8/layout/process2"/>
    <dgm:cxn modelId="{D64022E7-E7B7-456D-9620-F053169878CF}" type="presOf" srcId="{753EAA21-3EAE-4BC4-B3F5-93D76EE7B4C6}" destId="{B7639607-0096-40F3-931F-6282AA8BE9EC}" srcOrd="1" destOrd="0" presId="urn:microsoft.com/office/officeart/2005/8/layout/process2"/>
    <dgm:cxn modelId="{0FA16828-5767-4BEE-A6E9-C112305CFF7A}" type="presOf" srcId="{E4C0213F-59CC-4049-BE8B-388AE40F2E84}" destId="{0DF94ADF-664E-4428-B749-8BEFBA5458A1}" srcOrd="0" destOrd="0" presId="urn:microsoft.com/office/officeart/2005/8/layout/process2"/>
    <dgm:cxn modelId="{B8E6723E-16E3-4103-915F-10F69103EBBF}" type="presParOf" srcId="{A01C625B-E5FB-4D57-9007-C31886D7D069}" destId="{0DF94ADF-664E-4428-B749-8BEFBA5458A1}" srcOrd="0" destOrd="0" presId="urn:microsoft.com/office/officeart/2005/8/layout/process2"/>
    <dgm:cxn modelId="{DB03432F-931C-46A7-B23C-A2B69FD64307}" type="presParOf" srcId="{A01C625B-E5FB-4D57-9007-C31886D7D069}" destId="{1C6D4791-9C91-4784-9A44-39FB92D7045B}" srcOrd="1" destOrd="0" presId="urn:microsoft.com/office/officeart/2005/8/layout/process2"/>
    <dgm:cxn modelId="{C9E0B956-57BC-48D1-B257-E1E961DC0A6B}" type="presParOf" srcId="{1C6D4791-9C91-4784-9A44-39FB92D7045B}" destId="{02D7811E-7D7F-4623-998E-2C899C996E3E}" srcOrd="0" destOrd="0" presId="urn:microsoft.com/office/officeart/2005/8/layout/process2"/>
    <dgm:cxn modelId="{10966044-7250-46C7-B6F6-F40DB380EAF2}" type="presParOf" srcId="{A01C625B-E5FB-4D57-9007-C31886D7D069}" destId="{3F438D22-3CC3-4A99-B68A-7D40089D046D}" srcOrd="2" destOrd="0" presId="urn:microsoft.com/office/officeart/2005/8/layout/process2"/>
    <dgm:cxn modelId="{CF309AE2-A58C-4F3A-8AD9-CDC281BB75B3}" type="presParOf" srcId="{A01C625B-E5FB-4D57-9007-C31886D7D069}" destId="{866C0B27-A55D-4B51-AA04-8D3AAB7ADF42}" srcOrd="3" destOrd="0" presId="urn:microsoft.com/office/officeart/2005/8/layout/process2"/>
    <dgm:cxn modelId="{B84D29EF-83AA-43F3-8D7E-E0DCB7A7D129}" type="presParOf" srcId="{866C0B27-A55D-4B51-AA04-8D3AAB7ADF42}" destId="{B7639607-0096-40F3-931F-6282AA8BE9EC}" srcOrd="0" destOrd="0" presId="urn:microsoft.com/office/officeart/2005/8/layout/process2"/>
    <dgm:cxn modelId="{9CC6EDB1-6245-42C3-AD32-6868E0543C85}" type="presParOf" srcId="{A01C625B-E5FB-4D57-9007-C31886D7D069}" destId="{07A91EC2-0FBA-404B-BFDA-5077051EA734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F94ADF-664E-4428-B749-8BEFBA5458A1}">
      <dsp:nvSpPr>
        <dsp:cNvPr id="0" name=""/>
        <dsp:cNvSpPr/>
      </dsp:nvSpPr>
      <dsp:spPr>
        <a:xfrm>
          <a:off x="727905" y="0"/>
          <a:ext cx="2237348" cy="5691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Координатор Площадки творческих идей Сатабыл</a:t>
          </a:r>
        </a:p>
      </dsp:txBody>
      <dsp:txXfrm>
        <a:off x="727905" y="0"/>
        <a:ext cx="2237348" cy="569118"/>
      </dsp:txXfrm>
    </dsp:sp>
    <dsp:sp modelId="{1C6D4791-9C91-4784-9A44-39FB92D7045B}">
      <dsp:nvSpPr>
        <dsp:cNvPr id="0" name=""/>
        <dsp:cNvSpPr/>
      </dsp:nvSpPr>
      <dsp:spPr>
        <a:xfrm rot="5400000">
          <a:off x="1739870" y="583346"/>
          <a:ext cx="213419" cy="2561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1739870" y="583346"/>
        <a:ext cx="213419" cy="256103"/>
      </dsp:txXfrm>
    </dsp:sp>
    <dsp:sp modelId="{3F438D22-3CC3-4A99-B68A-7D40089D046D}">
      <dsp:nvSpPr>
        <dsp:cNvPr id="0" name=""/>
        <dsp:cNvSpPr/>
      </dsp:nvSpPr>
      <dsp:spPr>
        <a:xfrm>
          <a:off x="727905" y="853678"/>
          <a:ext cx="2237348" cy="5691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Руководители секций</a:t>
          </a:r>
        </a:p>
      </dsp:txBody>
      <dsp:txXfrm>
        <a:off x="727905" y="853678"/>
        <a:ext cx="2237348" cy="569118"/>
      </dsp:txXfrm>
    </dsp:sp>
    <dsp:sp modelId="{866C0B27-A55D-4B51-AA04-8D3AAB7ADF42}">
      <dsp:nvSpPr>
        <dsp:cNvPr id="0" name=""/>
        <dsp:cNvSpPr/>
      </dsp:nvSpPr>
      <dsp:spPr>
        <a:xfrm rot="5400000">
          <a:off x="1739870" y="1437024"/>
          <a:ext cx="213419" cy="2561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1739870" y="1437024"/>
        <a:ext cx="213419" cy="256103"/>
      </dsp:txXfrm>
    </dsp:sp>
    <dsp:sp modelId="{07A91EC2-0FBA-404B-BFDA-5077051EA734}">
      <dsp:nvSpPr>
        <dsp:cNvPr id="0" name=""/>
        <dsp:cNvSpPr/>
      </dsp:nvSpPr>
      <dsp:spPr>
        <a:xfrm>
          <a:off x="727905" y="1707356"/>
          <a:ext cx="2237348" cy="5691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Рабочие группы по секциям</a:t>
          </a:r>
        </a:p>
      </dsp:txBody>
      <dsp:txXfrm>
        <a:off x="727905" y="1707356"/>
        <a:ext cx="2237348" cy="569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2008-12-27T00:22:00Z</dcterms:created>
  <dcterms:modified xsi:type="dcterms:W3CDTF">2018-06-26T07:10:00Z</dcterms:modified>
</cp:coreProperties>
</file>